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254AA" w14:textId="7EC15A95" w:rsidR="00E8243B" w:rsidRPr="00D73AA1" w:rsidRDefault="00DC1A68" w:rsidP="00D73AA1">
      <w:pPr>
        <w:rPr>
          <w:rFonts w:ascii="Aptos" w:hAnsi="Aptos"/>
          <w:b/>
          <w:bCs/>
          <w:sz w:val="18"/>
          <w:szCs w:val="18"/>
        </w:rPr>
      </w:pPr>
      <w:r w:rsidRPr="00D73AA1">
        <w:rPr>
          <w:rFonts w:ascii="Aptos" w:hAnsi="Aptos"/>
          <w:b/>
          <w:bCs/>
          <w:sz w:val="18"/>
          <w:szCs w:val="18"/>
        </w:rPr>
        <w:t xml:space="preserve">Sam </w:t>
      </w:r>
      <w:r w:rsidR="007C1A4E" w:rsidRPr="00D73AA1">
        <w:rPr>
          <w:rFonts w:ascii="Aptos" w:hAnsi="Aptos"/>
          <w:b/>
          <w:bCs/>
          <w:sz w:val="18"/>
          <w:szCs w:val="18"/>
        </w:rPr>
        <w:t>Saks</w:t>
      </w:r>
      <w:r w:rsidR="00B04F0B" w:rsidRPr="00D73AA1">
        <w:rPr>
          <w:rFonts w:ascii="Aptos" w:hAnsi="Aptos"/>
          <w:b/>
          <w:bCs/>
          <w:sz w:val="18"/>
          <w:szCs w:val="18"/>
        </w:rPr>
        <w:t>, Esq.</w:t>
      </w:r>
    </w:p>
    <w:p w14:paraId="69C23F7A" w14:textId="77777777" w:rsidR="0044230C" w:rsidRPr="00D73AA1" w:rsidRDefault="0044230C" w:rsidP="00D73AA1">
      <w:pPr>
        <w:rPr>
          <w:rFonts w:ascii="Aptos" w:hAnsi="Aptos"/>
          <w:sz w:val="18"/>
          <w:szCs w:val="18"/>
        </w:rPr>
      </w:pPr>
    </w:p>
    <w:p w14:paraId="51577053" w14:textId="14E715EF" w:rsidR="007C1A4E" w:rsidRPr="00D73AA1" w:rsidRDefault="000F2958" w:rsidP="00D73AA1">
      <w:pPr>
        <w:rPr>
          <w:rFonts w:ascii="Aptos" w:hAnsi="Aptos"/>
          <w:sz w:val="18"/>
          <w:szCs w:val="18"/>
        </w:rPr>
      </w:pPr>
      <w:hyperlink r:id="rId10" w:history="1">
        <w:r w:rsidRPr="00D73AA1">
          <w:rPr>
            <w:rStyle w:val="Hyperlink"/>
            <w:rFonts w:ascii="Aptos" w:hAnsi="Aptos"/>
            <w:sz w:val="18"/>
            <w:szCs w:val="18"/>
          </w:rPr>
          <w:t>sam@guidant.law</w:t>
        </w:r>
      </w:hyperlink>
      <w:r w:rsidRPr="00D73AA1">
        <w:rPr>
          <w:rFonts w:ascii="Aptos" w:hAnsi="Aptos"/>
          <w:sz w:val="18"/>
          <w:szCs w:val="18"/>
        </w:rPr>
        <w:t xml:space="preserve"> </w:t>
      </w:r>
    </w:p>
    <w:p w14:paraId="36202333" w14:textId="3D209841" w:rsidR="007C1A4E" w:rsidRPr="00D73AA1" w:rsidRDefault="00B04F0B" w:rsidP="00D73AA1">
      <w:pPr>
        <w:rPr>
          <w:rFonts w:ascii="Aptos" w:hAnsi="Aptos"/>
          <w:sz w:val="18"/>
          <w:szCs w:val="18"/>
        </w:rPr>
      </w:pPr>
      <w:r w:rsidRPr="00D73AA1">
        <w:rPr>
          <w:rFonts w:ascii="Aptos" w:hAnsi="Aptos" w:cs="Calibri"/>
          <w:sz w:val="18"/>
          <w:szCs w:val="18"/>
        </w:rPr>
        <w:t>(</w:t>
      </w:r>
      <w:r w:rsidR="00693A9E" w:rsidRPr="00D73AA1">
        <w:rPr>
          <w:rFonts w:ascii="Aptos" w:hAnsi="Aptos" w:cs="Calibri"/>
          <w:sz w:val="18"/>
          <w:szCs w:val="18"/>
        </w:rPr>
        <w:t>602</w:t>
      </w:r>
      <w:r w:rsidRPr="00D73AA1">
        <w:rPr>
          <w:rFonts w:ascii="Aptos" w:hAnsi="Aptos" w:cs="Calibri"/>
          <w:sz w:val="18"/>
          <w:szCs w:val="18"/>
        </w:rPr>
        <w:t xml:space="preserve">) </w:t>
      </w:r>
      <w:r w:rsidR="00693A9E" w:rsidRPr="00D73AA1">
        <w:rPr>
          <w:rFonts w:ascii="Aptos" w:hAnsi="Aptos" w:cs="Calibri"/>
          <w:sz w:val="18"/>
          <w:szCs w:val="18"/>
        </w:rPr>
        <w:t>888-9229 </w:t>
      </w:r>
      <w:r w:rsidR="00693A9E" w:rsidRPr="00D73AA1">
        <w:rPr>
          <w:rFonts w:ascii="Aptos" w:hAnsi="Aptos" w:cs="Calibri"/>
          <w:sz w:val="18"/>
          <w:szCs w:val="18"/>
        </w:rPr>
        <w:br/>
      </w:r>
    </w:p>
    <w:p w14:paraId="3D53648B" w14:textId="77777777" w:rsidR="006132EE" w:rsidRPr="006132EE" w:rsidRDefault="006132EE" w:rsidP="006132EE">
      <w:pPr>
        <w:rPr>
          <w:rFonts w:ascii="Aptos" w:hAnsi="Aptos"/>
          <w:sz w:val="18"/>
          <w:szCs w:val="18"/>
        </w:rPr>
      </w:pPr>
      <w:r w:rsidRPr="006132EE">
        <w:rPr>
          <w:rFonts w:ascii="Aptos" w:hAnsi="Aptos"/>
          <w:sz w:val="18"/>
          <w:szCs w:val="18"/>
        </w:rPr>
        <w:t>Sam Saks has 20 years of experience in all phases of personal injury litigation and commercial litigation, including discovery, motion practice, trial, mediation, and appeal. In addition to his legal practice, Sam volunteers to conduct numerous settlement conferences in civil cases. He is the President of the State Bar of Arizona and has been appointed by the Maricopa County Superior Court to conduct settlement conferences.</w:t>
      </w:r>
    </w:p>
    <w:p w14:paraId="4344F958" w14:textId="77777777" w:rsidR="006132EE" w:rsidRPr="006132EE" w:rsidRDefault="006132EE" w:rsidP="006132EE">
      <w:pPr>
        <w:rPr>
          <w:rFonts w:ascii="Aptos" w:hAnsi="Aptos"/>
          <w:sz w:val="18"/>
          <w:szCs w:val="18"/>
        </w:rPr>
      </w:pPr>
    </w:p>
    <w:p w14:paraId="54E53D84" w14:textId="4B4A07E3" w:rsidR="006132EE" w:rsidRDefault="00CE44B6" w:rsidP="006132EE">
      <w:pPr>
        <w:rPr>
          <w:rFonts w:ascii="Aptos" w:hAnsi="Aptos"/>
          <w:sz w:val="18"/>
          <w:szCs w:val="18"/>
        </w:rPr>
      </w:pPr>
      <w:r w:rsidRPr="00D73AA1">
        <w:rPr>
          <w:rFonts w:ascii="Aptos" w:hAnsi="Aptos"/>
          <w:sz w:val="18"/>
          <w:szCs w:val="18"/>
        </w:rPr>
        <w:t>In personal injury and tort cases, Sam has negotiated millions in settlements for clients involved in</w:t>
      </w:r>
      <w:r>
        <w:rPr>
          <w:rFonts w:ascii="Aptos" w:hAnsi="Aptos"/>
          <w:sz w:val="18"/>
          <w:szCs w:val="18"/>
        </w:rPr>
        <w:t xml:space="preserve"> </w:t>
      </w:r>
      <w:r w:rsidRPr="00D73AA1">
        <w:rPr>
          <w:rFonts w:ascii="Aptos" w:hAnsi="Aptos"/>
          <w:sz w:val="18"/>
          <w:szCs w:val="18"/>
        </w:rPr>
        <w:t>auto</w:t>
      </w:r>
      <w:r>
        <w:rPr>
          <w:rFonts w:ascii="Aptos" w:hAnsi="Aptos"/>
          <w:sz w:val="18"/>
          <w:szCs w:val="18"/>
        </w:rPr>
        <w:t xml:space="preserve">, truck, and pedestrian </w:t>
      </w:r>
      <w:r w:rsidRPr="00D73AA1">
        <w:rPr>
          <w:rFonts w:ascii="Aptos" w:hAnsi="Aptos"/>
          <w:sz w:val="18"/>
          <w:szCs w:val="18"/>
        </w:rPr>
        <w:t xml:space="preserve">accidents, animal attacks, and </w:t>
      </w:r>
      <w:r>
        <w:rPr>
          <w:rFonts w:ascii="Aptos" w:hAnsi="Aptos"/>
          <w:sz w:val="18"/>
          <w:szCs w:val="18"/>
        </w:rPr>
        <w:t>victims of crime</w:t>
      </w:r>
      <w:r w:rsidRPr="00D73AA1">
        <w:rPr>
          <w:rFonts w:ascii="Aptos" w:hAnsi="Aptos"/>
          <w:sz w:val="18"/>
          <w:szCs w:val="18"/>
        </w:rPr>
        <w:t xml:space="preserve">. He has handled a wide range of cases involving serious injury and wrongful death. Sam is also known for his ability to solve complex insurance disputes, including bad faith </w:t>
      </w:r>
      <w:proofErr w:type="gramStart"/>
      <w:r w:rsidRPr="00D73AA1">
        <w:rPr>
          <w:rFonts w:ascii="Aptos" w:hAnsi="Aptos"/>
          <w:sz w:val="18"/>
          <w:szCs w:val="18"/>
        </w:rPr>
        <w:t>delay</w:t>
      </w:r>
      <w:proofErr w:type="gramEnd"/>
      <w:r w:rsidRPr="00D73AA1">
        <w:rPr>
          <w:rFonts w:ascii="Aptos" w:hAnsi="Aptos"/>
          <w:sz w:val="18"/>
          <w:szCs w:val="18"/>
        </w:rPr>
        <w:t xml:space="preserve"> and denials of coverage. Sam has successfully negotiated millions of dollars in liens and medical bills for his clients to ensure that they receive the maximum value for their claims. He also represents clients in life insurance disputes, guiding them through the appeals, mediation</w:t>
      </w:r>
      <w:r>
        <w:rPr>
          <w:rFonts w:ascii="Aptos" w:hAnsi="Aptos"/>
          <w:sz w:val="18"/>
          <w:szCs w:val="18"/>
        </w:rPr>
        <w:t>,</w:t>
      </w:r>
      <w:r w:rsidRPr="00D73AA1">
        <w:rPr>
          <w:rFonts w:ascii="Aptos" w:hAnsi="Aptos"/>
          <w:sz w:val="18"/>
          <w:szCs w:val="18"/>
        </w:rPr>
        <w:t xml:space="preserve"> and litigation process.</w:t>
      </w:r>
    </w:p>
    <w:p w14:paraId="6B106184" w14:textId="77777777" w:rsidR="00CE44B6" w:rsidRPr="006132EE" w:rsidRDefault="00CE44B6" w:rsidP="006132EE">
      <w:pPr>
        <w:rPr>
          <w:rFonts w:ascii="Aptos" w:hAnsi="Aptos"/>
          <w:sz w:val="18"/>
          <w:szCs w:val="18"/>
        </w:rPr>
      </w:pPr>
    </w:p>
    <w:p w14:paraId="39F6DCA1" w14:textId="7E7ECC40" w:rsidR="006132EE" w:rsidRDefault="00CE44B6" w:rsidP="006132EE">
      <w:pPr>
        <w:rPr>
          <w:rFonts w:ascii="Aptos" w:hAnsi="Aptos"/>
          <w:sz w:val="18"/>
          <w:szCs w:val="18"/>
        </w:rPr>
      </w:pPr>
      <w:r w:rsidRPr="00CE44B6">
        <w:rPr>
          <w:rFonts w:ascii="Aptos" w:hAnsi="Aptos"/>
          <w:sz w:val="18"/>
          <w:szCs w:val="18"/>
        </w:rPr>
        <w:t>Sam’s commercial litigation includes representing small- to medium-sized businesses navigating complex litigation over partnership, breach of contract, and commercial transactions.</w:t>
      </w:r>
    </w:p>
    <w:p w14:paraId="707C8893" w14:textId="77777777" w:rsidR="00CE44B6" w:rsidRPr="006132EE" w:rsidRDefault="00CE44B6" w:rsidP="006132EE">
      <w:pPr>
        <w:rPr>
          <w:rFonts w:ascii="Aptos" w:hAnsi="Aptos"/>
          <w:sz w:val="18"/>
          <w:szCs w:val="18"/>
        </w:rPr>
      </w:pPr>
    </w:p>
    <w:p w14:paraId="60400DD6" w14:textId="4E7AE9EC" w:rsidR="006132EE" w:rsidRDefault="006132EE" w:rsidP="006132EE">
      <w:pPr>
        <w:rPr>
          <w:rFonts w:ascii="Aptos" w:hAnsi="Aptos"/>
          <w:sz w:val="18"/>
          <w:szCs w:val="18"/>
        </w:rPr>
      </w:pPr>
      <w:r w:rsidRPr="006132EE">
        <w:rPr>
          <w:rFonts w:ascii="Aptos" w:hAnsi="Aptos"/>
          <w:sz w:val="18"/>
          <w:szCs w:val="18"/>
        </w:rPr>
        <w:t>Before founding Guidant Law, Sam worked as a senior law clerk for Chief Judge Sheldon Weisberg at the Arizona Court of Appeals. There, he researched and drafted opinions and memorandum decisions on a wide variety of civil issues. In addition to cases in the Superior Court and Federal District Court, Sam has worked on cases at the U.S. Supreme Court, the Ninth Circuit Court of Appeals, and the Arizona Supreme Court. Sam is also the founder of Legal Aid of Arizona, which provides free legal referrals and educational seminars to the public.</w:t>
      </w:r>
    </w:p>
    <w:p w14:paraId="350D56BB" w14:textId="5BC524AA" w:rsidR="00A01ABA" w:rsidRPr="00D73AA1" w:rsidRDefault="00A01ABA" w:rsidP="00D73AA1">
      <w:pPr>
        <w:rPr>
          <w:rFonts w:ascii="Aptos" w:hAnsi="Aptos"/>
          <w:sz w:val="18"/>
          <w:szCs w:val="18"/>
        </w:rPr>
      </w:pPr>
    </w:p>
    <w:p w14:paraId="30A74AD3" w14:textId="11C91D31" w:rsidR="006C0FA3" w:rsidRPr="00D73AA1" w:rsidRDefault="00675989" w:rsidP="005E060A">
      <w:pPr>
        <w:spacing w:after="240"/>
        <w:rPr>
          <w:rFonts w:ascii="Aptos" w:hAnsi="Aptos"/>
          <w:b/>
          <w:bCs/>
          <w:sz w:val="18"/>
          <w:szCs w:val="18"/>
        </w:rPr>
      </w:pPr>
      <w:r w:rsidRPr="00D73AA1">
        <w:rPr>
          <w:rFonts w:ascii="Aptos" w:hAnsi="Aptos"/>
          <w:b/>
          <w:bCs/>
          <w:sz w:val="18"/>
          <w:szCs w:val="18"/>
        </w:rPr>
        <w:t xml:space="preserve">Representative Matters </w:t>
      </w:r>
    </w:p>
    <w:p w14:paraId="576128A4" w14:textId="36969A4F" w:rsidR="00444D65" w:rsidRPr="00D73AA1" w:rsidRDefault="00444D65" w:rsidP="005E060A">
      <w:pPr>
        <w:pStyle w:val="ListParagraph"/>
        <w:numPr>
          <w:ilvl w:val="0"/>
          <w:numId w:val="3"/>
        </w:numPr>
        <w:spacing w:after="240"/>
        <w:rPr>
          <w:rFonts w:ascii="Aptos" w:hAnsi="Aptos"/>
          <w:sz w:val="18"/>
          <w:szCs w:val="18"/>
        </w:rPr>
      </w:pPr>
      <w:r w:rsidRPr="00D73AA1">
        <w:rPr>
          <w:rFonts w:ascii="Aptos" w:hAnsi="Aptos"/>
          <w:sz w:val="18"/>
          <w:szCs w:val="18"/>
        </w:rPr>
        <w:t>Successfully obtained millions of dollars in insurance settlements for clients.</w:t>
      </w:r>
    </w:p>
    <w:p w14:paraId="07D281D0" w14:textId="7B62ED2A" w:rsidR="003A4AFD" w:rsidRPr="00D73AA1" w:rsidRDefault="003A4AFD" w:rsidP="003A4AFD">
      <w:pPr>
        <w:pStyle w:val="ListParagraph"/>
        <w:numPr>
          <w:ilvl w:val="0"/>
          <w:numId w:val="3"/>
        </w:numPr>
        <w:spacing w:after="240"/>
        <w:rPr>
          <w:rFonts w:ascii="Aptos" w:hAnsi="Aptos"/>
          <w:sz w:val="18"/>
          <w:szCs w:val="18"/>
        </w:rPr>
      </w:pPr>
      <w:r>
        <w:rPr>
          <w:rFonts w:ascii="Aptos" w:hAnsi="Aptos"/>
          <w:sz w:val="18"/>
          <w:szCs w:val="18"/>
        </w:rPr>
        <w:t xml:space="preserve">Obtained </w:t>
      </w:r>
      <w:r w:rsidR="00A1712E">
        <w:rPr>
          <w:rFonts w:ascii="Aptos" w:hAnsi="Aptos"/>
          <w:sz w:val="18"/>
          <w:szCs w:val="18"/>
        </w:rPr>
        <w:t xml:space="preserve">a </w:t>
      </w:r>
      <w:r>
        <w:rPr>
          <w:rFonts w:ascii="Aptos" w:hAnsi="Aptos"/>
          <w:sz w:val="18"/>
          <w:szCs w:val="18"/>
        </w:rPr>
        <w:t>$15 million policy limits tender for victims of truck accident.</w:t>
      </w:r>
    </w:p>
    <w:p w14:paraId="4AAA8AC9" w14:textId="1A6518D4" w:rsidR="00444D65" w:rsidRDefault="00444D65" w:rsidP="005E060A">
      <w:pPr>
        <w:pStyle w:val="ListParagraph"/>
        <w:numPr>
          <w:ilvl w:val="0"/>
          <w:numId w:val="3"/>
        </w:numPr>
        <w:spacing w:after="240"/>
        <w:rPr>
          <w:rFonts w:ascii="Aptos" w:hAnsi="Aptos"/>
          <w:sz w:val="18"/>
          <w:szCs w:val="18"/>
        </w:rPr>
      </w:pPr>
      <w:r w:rsidRPr="00D73AA1">
        <w:rPr>
          <w:rFonts w:ascii="Aptos" w:hAnsi="Aptos"/>
          <w:sz w:val="18"/>
          <w:szCs w:val="18"/>
        </w:rPr>
        <w:t xml:space="preserve">Obtained a $4 million judgment for victim of shooting. </w:t>
      </w:r>
    </w:p>
    <w:p w14:paraId="1072FD85" w14:textId="1421420B" w:rsidR="00465701" w:rsidRPr="00D73AA1" w:rsidRDefault="00E66F06" w:rsidP="005E060A">
      <w:pPr>
        <w:pStyle w:val="ListParagraph"/>
        <w:numPr>
          <w:ilvl w:val="0"/>
          <w:numId w:val="3"/>
        </w:numPr>
        <w:spacing w:after="240"/>
        <w:rPr>
          <w:rFonts w:ascii="Aptos" w:hAnsi="Aptos"/>
          <w:sz w:val="18"/>
          <w:szCs w:val="18"/>
        </w:rPr>
      </w:pPr>
      <w:r w:rsidRPr="00D73AA1">
        <w:rPr>
          <w:rFonts w:ascii="Aptos" w:hAnsi="Aptos"/>
          <w:sz w:val="18"/>
          <w:szCs w:val="18"/>
        </w:rPr>
        <w:t xml:space="preserve">Negotiated </w:t>
      </w:r>
      <w:r w:rsidR="00465701" w:rsidRPr="00D73AA1">
        <w:rPr>
          <w:rFonts w:ascii="Aptos" w:hAnsi="Aptos"/>
          <w:sz w:val="18"/>
          <w:szCs w:val="18"/>
        </w:rPr>
        <w:t xml:space="preserve">more than </w:t>
      </w:r>
      <w:r w:rsidRPr="00D73AA1">
        <w:rPr>
          <w:rFonts w:ascii="Aptos" w:hAnsi="Aptos"/>
          <w:sz w:val="18"/>
          <w:szCs w:val="18"/>
        </w:rPr>
        <w:t>$</w:t>
      </w:r>
      <w:r w:rsidR="00444D65" w:rsidRPr="00D73AA1">
        <w:rPr>
          <w:rFonts w:ascii="Aptos" w:hAnsi="Aptos"/>
          <w:sz w:val="18"/>
          <w:szCs w:val="18"/>
        </w:rPr>
        <w:t>5</w:t>
      </w:r>
      <w:r w:rsidRPr="00D73AA1">
        <w:rPr>
          <w:rFonts w:ascii="Aptos" w:hAnsi="Aptos"/>
          <w:sz w:val="18"/>
          <w:szCs w:val="18"/>
        </w:rPr>
        <w:t xml:space="preserve"> million in medical liens</w:t>
      </w:r>
      <w:r w:rsidR="007724F6" w:rsidRPr="00D73AA1">
        <w:rPr>
          <w:rFonts w:ascii="Aptos" w:hAnsi="Aptos"/>
          <w:sz w:val="18"/>
          <w:szCs w:val="18"/>
        </w:rPr>
        <w:t xml:space="preserve"> and bills for clients</w:t>
      </w:r>
      <w:r w:rsidR="00465701" w:rsidRPr="00D73AA1">
        <w:rPr>
          <w:rFonts w:ascii="Aptos" w:hAnsi="Aptos"/>
          <w:sz w:val="18"/>
          <w:szCs w:val="18"/>
        </w:rPr>
        <w:t>.</w:t>
      </w:r>
    </w:p>
    <w:p w14:paraId="05DD9C05" w14:textId="77777777" w:rsidR="00BA2CF2" w:rsidRPr="00D73AA1" w:rsidRDefault="00BA2CF2" w:rsidP="005E060A">
      <w:pPr>
        <w:pStyle w:val="ListParagraph"/>
        <w:numPr>
          <w:ilvl w:val="0"/>
          <w:numId w:val="3"/>
        </w:numPr>
        <w:spacing w:after="240"/>
        <w:rPr>
          <w:rFonts w:ascii="Aptos" w:hAnsi="Aptos"/>
          <w:sz w:val="18"/>
          <w:szCs w:val="18"/>
        </w:rPr>
      </w:pPr>
      <w:r w:rsidRPr="00D73AA1">
        <w:rPr>
          <w:rFonts w:ascii="Aptos" w:hAnsi="Aptos"/>
          <w:sz w:val="18"/>
          <w:szCs w:val="18"/>
        </w:rPr>
        <w:t xml:space="preserve">Successfully pursued insurance companies for bad faith delay and denials of coverage. </w:t>
      </w:r>
    </w:p>
    <w:p w14:paraId="30334005" w14:textId="7902A8D0" w:rsidR="00E66F06" w:rsidRPr="00D73AA1" w:rsidRDefault="00465701" w:rsidP="005E060A">
      <w:pPr>
        <w:pStyle w:val="ListParagraph"/>
        <w:numPr>
          <w:ilvl w:val="0"/>
          <w:numId w:val="3"/>
        </w:numPr>
        <w:spacing w:after="240"/>
        <w:rPr>
          <w:rFonts w:ascii="Aptos" w:hAnsi="Aptos"/>
          <w:sz w:val="18"/>
          <w:szCs w:val="18"/>
        </w:rPr>
      </w:pPr>
      <w:r w:rsidRPr="00D73AA1">
        <w:rPr>
          <w:rFonts w:ascii="Aptos" w:hAnsi="Aptos"/>
          <w:sz w:val="18"/>
          <w:szCs w:val="18"/>
        </w:rPr>
        <w:t>O</w:t>
      </w:r>
      <w:r w:rsidR="00E66F06" w:rsidRPr="00D73AA1">
        <w:rPr>
          <w:rFonts w:ascii="Aptos" w:hAnsi="Aptos"/>
          <w:sz w:val="18"/>
          <w:szCs w:val="18"/>
        </w:rPr>
        <w:t xml:space="preserve">btained a </w:t>
      </w:r>
      <w:r w:rsidR="00EE6BED" w:rsidRPr="00D73AA1">
        <w:rPr>
          <w:rFonts w:ascii="Aptos" w:hAnsi="Aptos"/>
          <w:sz w:val="18"/>
          <w:szCs w:val="18"/>
        </w:rPr>
        <w:t>99% reduction in</w:t>
      </w:r>
      <w:r w:rsidR="007724F6" w:rsidRPr="00D73AA1">
        <w:rPr>
          <w:rFonts w:ascii="Aptos" w:hAnsi="Aptos"/>
          <w:sz w:val="18"/>
          <w:szCs w:val="18"/>
        </w:rPr>
        <w:t xml:space="preserve"> liens</w:t>
      </w:r>
      <w:r w:rsidR="004150CB" w:rsidRPr="00D73AA1">
        <w:rPr>
          <w:rFonts w:ascii="Aptos" w:hAnsi="Aptos"/>
          <w:sz w:val="18"/>
          <w:szCs w:val="18"/>
        </w:rPr>
        <w:t xml:space="preserve"> </w:t>
      </w:r>
      <w:r w:rsidR="007724F6" w:rsidRPr="00D73AA1">
        <w:rPr>
          <w:rFonts w:ascii="Aptos" w:hAnsi="Aptos"/>
          <w:sz w:val="18"/>
          <w:szCs w:val="18"/>
        </w:rPr>
        <w:t xml:space="preserve">on </w:t>
      </w:r>
      <w:r w:rsidR="004150CB" w:rsidRPr="00D73AA1">
        <w:rPr>
          <w:rFonts w:ascii="Aptos" w:hAnsi="Aptos"/>
          <w:sz w:val="18"/>
          <w:szCs w:val="18"/>
        </w:rPr>
        <w:t>a trucking accident case</w:t>
      </w:r>
      <w:r w:rsidR="00E92455" w:rsidRPr="00D73AA1">
        <w:rPr>
          <w:rFonts w:ascii="Aptos" w:hAnsi="Aptos"/>
          <w:sz w:val="18"/>
          <w:szCs w:val="18"/>
        </w:rPr>
        <w:t>.</w:t>
      </w:r>
    </w:p>
    <w:p w14:paraId="3B1C2EAA" w14:textId="77777777" w:rsidR="00444D65" w:rsidRPr="00D73AA1" w:rsidRDefault="00444D65" w:rsidP="005E060A">
      <w:pPr>
        <w:pStyle w:val="ListParagraph"/>
        <w:numPr>
          <w:ilvl w:val="0"/>
          <w:numId w:val="3"/>
        </w:numPr>
        <w:spacing w:after="240"/>
        <w:rPr>
          <w:rFonts w:ascii="Aptos" w:hAnsi="Aptos"/>
          <w:sz w:val="18"/>
          <w:szCs w:val="18"/>
        </w:rPr>
      </w:pPr>
      <w:r w:rsidRPr="00D73AA1">
        <w:rPr>
          <w:rFonts w:ascii="Aptos" w:hAnsi="Aptos"/>
          <w:sz w:val="18"/>
          <w:szCs w:val="18"/>
        </w:rPr>
        <w:t xml:space="preserve">Assisted in obtaining a multi-million-dollar jury verdict in a complex first-party bad faith insurance case. </w:t>
      </w:r>
    </w:p>
    <w:p w14:paraId="332917A2" w14:textId="3D3350E8" w:rsidR="00732C8B" w:rsidRPr="00D73AA1" w:rsidRDefault="00732C8B" w:rsidP="005E060A">
      <w:pPr>
        <w:pStyle w:val="ListParagraph"/>
        <w:numPr>
          <w:ilvl w:val="0"/>
          <w:numId w:val="3"/>
        </w:numPr>
        <w:spacing w:after="240"/>
        <w:rPr>
          <w:rFonts w:ascii="Aptos" w:hAnsi="Aptos"/>
          <w:sz w:val="18"/>
          <w:szCs w:val="18"/>
        </w:rPr>
      </w:pPr>
      <w:r w:rsidRPr="00D73AA1">
        <w:rPr>
          <w:rFonts w:ascii="Aptos" w:hAnsi="Aptos"/>
          <w:sz w:val="18"/>
          <w:szCs w:val="18"/>
        </w:rPr>
        <w:t>Re</w:t>
      </w:r>
      <w:r w:rsidR="00D53F69" w:rsidRPr="00D73AA1">
        <w:rPr>
          <w:rFonts w:ascii="Aptos" w:hAnsi="Aptos"/>
          <w:sz w:val="18"/>
          <w:szCs w:val="18"/>
        </w:rPr>
        <w:t>pre</w:t>
      </w:r>
      <w:r w:rsidRPr="00D73AA1">
        <w:rPr>
          <w:rFonts w:ascii="Aptos" w:hAnsi="Aptos"/>
          <w:sz w:val="18"/>
          <w:szCs w:val="18"/>
        </w:rPr>
        <w:t xml:space="preserve">sented </w:t>
      </w:r>
      <w:r w:rsidR="00EE0622" w:rsidRPr="00D73AA1">
        <w:rPr>
          <w:rFonts w:ascii="Aptos" w:hAnsi="Aptos"/>
          <w:sz w:val="18"/>
          <w:szCs w:val="18"/>
        </w:rPr>
        <w:t xml:space="preserve">the </w:t>
      </w:r>
      <w:r w:rsidRPr="00D73AA1">
        <w:rPr>
          <w:rFonts w:ascii="Aptos" w:hAnsi="Aptos"/>
          <w:sz w:val="18"/>
          <w:szCs w:val="18"/>
        </w:rPr>
        <w:t xml:space="preserve">fifth-largest U.S. hospitality company in bid protest over food service </w:t>
      </w:r>
      <w:r w:rsidR="00CB5656" w:rsidRPr="00D73AA1">
        <w:rPr>
          <w:rFonts w:ascii="Aptos" w:hAnsi="Aptos"/>
          <w:sz w:val="18"/>
          <w:szCs w:val="18"/>
        </w:rPr>
        <w:t xml:space="preserve">contract for major convention center. </w:t>
      </w:r>
    </w:p>
    <w:p w14:paraId="50C288B6" w14:textId="51A3821A" w:rsidR="00675989" w:rsidRPr="005E060A" w:rsidRDefault="00D53F69" w:rsidP="005E060A">
      <w:pPr>
        <w:pStyle w:val="ListParagraph"/>
        <w:numPr>
          <w:ilvl w:val="0"/>
          <w:numId w:val="3"/>
        </w:numPr>
        <w:spacing w:after="240"/>
        <w:rPr>
          <w:rFonts w:ascii="Aptos" w:hAnsi="Aptos"/>
          <w:sz w:val="18"/>
          <w:szCs w:val="18"/>
        </w:rPr>
      </w:pPr>
      <w:r w:rsidRPr="00D73AA1">
        <w:rPr>
          <w:rFonts w:ascii="Aptos" w:hAnsi="Aptos"/>
          <w:sz w:val="18"/>
          <w:szCs w:val="18"/>
        </w:rPr>
        <w:t xml:space="preserve">Represented </w:t>
      </w:r>
      <w:r w:rsidR="00EF05D3" w:rsidRPr="00D73AA1">
        <w:rPr>
          <w:rFonts w:ascii="Aptos" w:hAnsi="Aptos"/>
          <w:sz w:val="18"/>
          <w:szCs w:val="18"/>
        </w:rPr>
        <w:t>selected governmental entities, including the Kingdom of Sweden</w:t>
      </w:r>
      <w:r w:rsidR="00E92455" w:rsidRPr="00D73AA1">
        <w:rPr>
          <w:rFonts w:ascii="Aptos" w:hAnsi="Aptos"/>
          <w:sz w:val="18"/>
          <w:szCs w:val="18"/>
        </w:rPr>
        <w:t>.</w:t>
      </w:r>
    </w:p>
    <w:p w14:paraId="215B54A3" w14:textId="186C6771" w:rsidR="00E0578D" w:rsidRPr="00D73AA1" w:rsidRDefault="00675989" w:rsidP="005E060A">
      <w:pPr>
        <w:spacing w:after="240"/>
        <w:rPr>
          <w:rFonts w:ascii="Aptos" w:hAnsi="Aptos"/>
          <w:b/>
          <w:bCs/>
          <w:sz w:val="18"/>
          <w:szCs w:val="18"/>
        </w:rPr>
      </w:pPr>
      <w:r w:rsidRPr="00D73AA1">
        <w:rPr>
          <w:rFonts w:ascii="Aptos" w:hAnsi="Aptos"/>
          <w:b/>
          <w:bCs/>
          <w:sz w:val="18"/>
          <w:szCs w:val="18"/>
        </w:rPr>
        <w:t xml:space="preserve">Activities &amp; Memberships </w:t>
      </w:r>
      <w:r w:rsidR="00382882" w:rsidRPr="00D73AA1">
        <w:rPr>
          <w:rFonts w:ascii="Aptos" w:hAnsi="Aptos"/>
          <w:b/>
          <w:bCs/>
          <w:sz w:val="18"/>
          <w:szCs w:val="18"/>
        </w:rPr>
        <w:t xml:space="preserve"> </w:t>
      </w:r>
    </w:p>
    <w:p w14:paraId="24C3C4BB" w14:textId="22A406A5" w:rsidR="0045256A" w:rsidRDefault="00A60DC6" w:rsidP="005E060A">
      <w:pPr>
        <w:pStyle w:val="ListParagraph"/>
        <w:numPr>
          <w:ilvl w:val="0"/>
          <w:numId w:val="2"/>
        </w:numPr>
        <w:spacing w:after="240"/>
        <w:rPr>
          <w:rFonts w:ascii="Aptos" w:eastAsia="Times New Roman" w:hAnsi="Aptos"/>
          <w:sz w:val="18"/>
          <w:szCs w:val="18"/>
        </w:rPr>
      </w:pPr>
      <w:r>
        <w:rPr>
          <w:rFonts w:ascii="Aptos" w:eastAsia="Times New Roman" w:hAnsi="Aptos"/>
          <w:sz w:val="18"/>
          <w:szCs w:val="18"/>
        </w:rPr>
        <w:t>District 6 (Maricopa County) Representative, State Bar of Arizona Board of Governors (2024, 2025)</w:t>
      </w:r>
    </w:p>
    <w:p w14:paraId="0A0CA189" w14:textId="3ED84635" w:rsidR="00A1712E" w:rsidRDefault="00A1712E" w:rsidP="005E060A">
      <w:pPr>
        <w:pStyle w:val="ListParagraph"/>
        <w:numPr>
          <w:ilvl w:val="0"/>
          <w:numId w:val="2"/>
        </w:numPr>
        <w:spacing w:after="240"/>
        <w:rPr>
          <w:rFonts w:ascii="Aptos" w:eastAsia="Times New Roman" w:hAnsi="Aptos"/>
          <w:sz w:val="18"/>
          <w:szCs w:val="18"/>
        </w:rPr>
      </w:pPr>
      <w:r>
        <w:rPr>
          <w:rFonts w:ascii="Aptos" w:eastAsia="Times New Roman" w:hAnsi="Aptos"/>
          <w:sz w:val="18"/>
          <w:szCs w:val="18"/>
        </w:rPr>
        <w:t>President</w:t>
      </w:r>
      <w:r w:rsidR="0045256A">
        <w:rPr>
          <w:rFonts w:ascii="Aptos" w:eastAsia="Times New Roman" w:hAnsi="Aptos"/>
          <w:sz w:val="18"/>
          <w:szCs w:val="18"/>
        </w:rPr>
        <w:t xml:space="preserve">, </w:t>
      </w:r>
      <w:r>
        <w:rPr>
          <w:rFonts w:ascii="Aptos" w:eastAsia="Times New Roman" w:hAnsi="Aptos"/>
          <w:sz w:val="18"/>
          <w:szCs w:val="18"/>
        </w:rPr>
        <w:t>State Bar of Arizona</w:t>
      </w:r>
      <w:r w:rsidR="0045256A">
        <w:rPr>
          <w:rFonts w:ascii="Aptos" w:eastAsia="Times New Roman" w:hAnsi="Aptos"/>
          <w:sz w:val="18"/>
          <w:szCs w:val="18"/>
        </w:rPr>
        <w:t xml:space="preserve"> Board of Governors</w:t>
      </w:r>
      <w:r>
        <w:rPr>
          <w:rFonts w:ascii="Aptos" w:eastAsia="Times New Roman" w:hAnsi="Aptos"/>
          <w:sz w:val="18"/>
          <w:szCs w:val="18"/>
        </w:rPr>
        <w:t xml:space="preserve"> (</w:t>
      </w:r>
      <w:r w:rsidR="00ED6C6B">
        <w:rPr>
          <w:rFonts w:ascii="Aptos" w:eastAsia="Times New Roman" w:hAnsi="Aptos"/>
          <w:sz w:val="18"/>
          <w:szCs w:val="18"/>
        </w:rPr>
        <w:t>2025</w:t>
      </w:r>
      <w:r w:rsidR="0045256A" w:rsidRPr="00D73AA1">
        <w:rPr>
          <w:rFonts w:ascii="Aptos" w:eastAsia="Times New Roman" w:hAnsi="Aptos" w:cstheme="minorHAnsi"/>
          <w:sz w:val="18"/>
          <w:szCs w:val="18"/>
        </w:rPr>
        <w:t>–</w:t>
      </w:r>
      <w:r w:rsidR="0045256A">
        <w:rPr>
          <w:rFonts w:ascii="Aptos" w:eastAsia="Times New Roman" w:hAnsi="Aptos" w:cstheme="minorHAnsi"/>
          <w:sz w:val="18"/>
          <w:szCs w:val="18"/>
        </w:rPr>
        <w:t>present</w:t>
      </w:r>
      <w:r>
        <w:rPr>
          <w:rFonts w:ascii="Aptos" w:eastAsia="Times New Roman" w:hAnsi="Aptos"/>
          <w:sz w:val="18"/>
          <w:szCs w:val="18"/>
        </w:rPr>
        <w:t>)</w:t>
      </w:r>
    </w:p>
    <w:p w14:paraId="1BD76209" w14:textId="26F1A4DF" w:rsidR="00BE1DFF" w:rsidRPr="00D73AA1" w:rsidRDefault="00BE1DFF" w:rsidP="005E060A">
      <w:pPr>
        <w:pStyle w:val="ListParagraph"/>
        <w:numPr>
          <w:ilvl w:val="0"/>
          <w:numId w:val="2"/>
        </w:numPr>
        <w:spacing w:after="240"/>
        <w:rPr>
          <w:rFonts w:ascii="Aptos" w:eastAsia="Times New Roman" w:hAnsi="Aptos" w:cs="Times New Roman"/>
          <w:sz w:val="18"/>
          <w:szCs w:val="18"/>
        </w:rPr>
      </w:pPr>
      <w:r w:rsidRPr="00D73AA1">
        <w:rPr>
          <w:rFonts w:ascii="Aptos" w:eastAsia="Times New Roman" w:hAnsi="Aptos"/>
          <w:sz w:val="18"/>
          <w:szCs w:val="18"/>
        </w:rPr>
        <w:t xml:space="preserve">Vice President, </w:t>
      </w:r>
      <w:r w:rsidR="00BD034C" w:rsidRPr="00D73AA1">
        <w:rPr>
          <w:rFonts w:ascii="Aptos" w:eastAsia="Times New Roman" w:hAnsi="Aptos"/>
          <w:sz w:val="18"/>
          <w:szCs w:val="18"/>
        </w:rPr>
        <w:t xml:space="preserve">State Bar of Arizona Board of Governors </w:t>
      </w:r>
      <w:r w:rsidR="00D55A84" w:rsidRPr="00D73AA1">
        <w:rPr>
          <w:rFonts w:ascii="Aptos" w:eastAsia="Times New Roman" w:hAnsi="Aptos"/>
          <w:sz w:val="18"/>
          <w:szCs w:val="18"/>
        </w:rPr>
        <w:t>(2023</w:t>
      </w:r>
      <w:r w:rsidR="00CC76BF" w:rsidRPr="00D73AA1">
        <w:rPr>
          <w:rFonts w:ascii="Aptos" w:eastAsia="Times New Roman" w:hAnsi="Aptos" w:cstheme="minorHAnsi"/>
          <w:sz w:val="18"/>
          <w:szCs w:val="18"/>
        </w:rPr>
        <w:t>–</w:t>
      </w:r>
      <w:r w:rsidR="00A1712E">
        <w:rPr>
          <w:rFonts w:ascii="Aptos" w:eastAsia="Times New Roman" w:hAnsi="Aptos"/>
          <w:sz w:val="18"/>
          <w:szCs w:val="18"/>
        </w:rPr>
        <w:t>202</w:t>
      </w:r>
      <w:r w:rsidR="0045256A">
        <w:rPr>
          <w:rFonts w:ascii="Aptos" w:eastAsia="Times New Roman" w:hAnsi="Aptos"/>
          <w:sz w:val="18"/>
          <w:szCs w:val="18"/>
        </w:rPr>
        <w:t>5</w:t>
      </w:r>
      <w:r w:rsidR="00D55A84" w:rsidRPr="00D73AA1">
        <w:rPr>
          <w:rFonts w:ascii="Aptos" w:eastAsia="Times New Roman" w:hAnsi="Aptos"/>
          <w:sz w:val="18"/>
          <w:szCs w:val="18"/>
        </w:rPr>
        <w:t>)</w:t>
      </w:r>
      <w:r w:rsidR="00987483" w:rsidRPr="00D73AA1">
        <w:rPr>
          <w:rFonts w:ascii="Aptos" w:eastAsia="Times New Roman" w:hAnsi="Aptos"/>
          <w:sz w:val="18"/>
          <w:szCs w:val="18"/>
        </w:rPr>
        <w:t xml:space="preserve"> </w:t>
      </w:r>
    </w:p>
    <w:p w14:paraId="28B6EEF4" w14:textId="5482BDB4" w:rsidR="00422E2C" w:rsidRPr="00D73AA1" w:rsidRDefault="00C64A04" w:rsidP="005E060A">
      <w:pPr>
        <w:pStyle w:val="ListParagraph"/>
        <w:numPr>
          <w:ilvl w:val="0"/>
          <w:numId w:val="2"/>
        </w:numPr>
        <w:spacing w:after="240"/>
        <w:rPr>
          <w:rFonts w:ascii="Aptos" w:eastAsia="Times New Roman" w:hAnsi="Aptos" w:cs="Times New Roman"/>
          <w:sz w:val="18"/>
          <w:szCs w:val="18"/>
        </w:rPr>
      </w:pPr>
      <w:r w:rsidRPr="00D73AA1">
        <w:rPr>
          <w:rFonts w:ascii="Aptos" w:eastAsia="Times New Roman" w:hAnsi="Aptos" w:cstheme="minorHAnsi"/>
          <w:sz w:val="18"/>
          <w:szCs w:val="18"/>
        </w:rPr>
        <w:t xml:space="preserve">Secretary-Treasurer, State Bar of Arizona Board of Governors </w:t>
      </w:r>
      <w:r w:rsidR="00F803FC" w:rsidRPr="00D73AA1">
        <w:rPr>
          <w:rFonts w:ascii="Aptos" w:eastAsia="Times New Roman" w:hAnsi="Aptos" w:cstheme="minorHAnsi"/>
          <w:sz w:val="18"/>
          <w:szCs w:val="18"/>
        </w:rPr>
        <w:t>(2022–2023)</w:t>
      </w:r>
    </w:p>
    <w:p w14:paraId="6733EB1F" w14:textId="01049AE5" w:rsidR="00D55414" w:rsidRPr="00D73AA1" w:rsidRDefault="00D55414" w:rsidP="005E060A">
      <w:pPr>
        <w:pStyle w:val="ListParagraph"/>
        <w:numPr>
          <w:ilvl w:val="0"/>
          <w:numId w:val="2"/>
        </w:numPr>
        <w:spacing w:after="240"/>
        <w:rPr>
          <w:rFonts w:ascii="Aptos" w:eastAsia="Times New Roman" w:hAnsi="Aptos" w:cs="Times New Roman"/>
          <w:sz w:val="18"/>
          <w:szCs w:val="18"/>
        </w:rPr>
      </w:pPr>
      <w:r w:rsidRPr="00D73AA1">
        <w:rPr>
          <w:rFonts w:ascii="Aptos" w:eastAsia="Times New Roman" w:hAnsi="Aptos" w:cs="Calibri"/>
          <w:color w:val="000000"/>
          <w:sz w:val="18"/>
          <w:szCs w:val="18"/>
        </w:rPr>
        <w:t xml:space="preserve">Chair, Arizona State Bar Association </w:t>
      </w:r>
      <w:r w:rsidRPr="00D73AA1">
        <w:rPr>
          <w:rFonts w:ascii="Aptos" w:eastAsia="Times New Roman" w:hAnsi="Aptos" w:cs="Times New Roman"/>
          <w:color w:val="000000"/>
          <w:sz w:val="18"/>
          <w:szCs w:val="18"/>
        </w:rPr>
        <w:t>Strategic Planning Working Group</w:t>
      </w:r>
    </w:p>
    <w:p w14:paraId="55EB8FF4" w14:textId="26C02231" w:rsidR="00507B8E" w:rsidRPr="00D73AA1" w:rsidRDefault="00507B8E" w:rsidP="005E060A">
      <w:pPr>
        <w:pStyle w:val="ListParagraph"/>
        <w:numPr>
          <w:ilvl w:val="0"/>
          <w:numId w:val="2"/>
        </w:numPr>
        <w:spacing w:after="240"/>
        <w:rPr>
          <w:rFonts w:ascii="Aptos" w:eastAsia="Times New Roman" w:hAnsi="Aptos" w:cs="Times New Roman"/>
          <w:sz w:val="18"/>
          <w:szCs w:val="18"/>
        </w:rPr>
      </w:pPr>
      <w:r w:rsidRPr="00D73AA1">
        <w:rPr>
          <w:rFonts w:ascii="Aptos" w:eastAsia="Times New Roman" w:hAnsi="Aptos" w:cs="Calibri"/>
          <w:color w:val="000000"/>
          <w:sz w:val="18"/>
          <w:szCs w:val="18"/>
        </w:rPr>
        <w:t>Member, Judicial Performance Review Conference Team</w:t>
      </w:r>
    </w:p>
    <w:p w14:paraId="701BACDD" w14:textId="32F1E8AA" w:rsidR="00DE55A6" w:rsidRPr="00D73AA1" w:rsidRDefault="009F7E8A" w:rsidP="005E060A">
      <w:pPr>
        <w:pStyle w:val="ListParagraph"/>
        <w:numPr>
          <w:ilvl w:val="0"/>
          <w:numId w:val="2"/>
        </w:numPr>
        <w:spacing w:after="240"/>
        <w:rPr>
          <w:rFonts w:ascii="Aptos" w:eastAsia="Times New Roman" w:hAnsi="Aptos" w:cs="Times New Roman"/>
          <w:sz w:val="18"/>
          <w:szCs w:val="18"/>
        </w:rPr>
      </w:pPr>
      <w:r w:rsidRPr="00D73AA1">
        <w:rPr>
          <w:rFonts w:ascii="Aptos" w:eastAsia="Times New Roman" w:hAnsi="Aptos" w:cs="Calibri"/>
          <w:color w:val="000000"/>
          <w:sz w:val="18"/>
          <w:szCs w:val="18"/>
        </w:rPr>
        <w:t>Certified Arbitrator, Maricopa County Superior Cour</w:t>
      </w:r>
      <w:r w:rsidR="00DE55A6" w:rsidRPr="00D73AA1">
        <w:rPr>
          <w:rFonts w:ascii="Aptos" w:eastAsia="Times New Roman" w:hAnsi="Aptos" w:cs="Calibri"/>
          <w:color w:val="000000"/>
          <w:sz w:val="18"/>
          <w:szCs w:val="18"/>
        </w:rPr>
        <w:t>t</w:t>
      </w:r>
    </w:p>
    <w:p w14:paraId="5E1FC1E9" w14:textId="75455BED" w:rsidR="0009281D" w:rsidRPr="00D73AA1" w:rsidRDefault="001370C3" w:rsidP="005E060A">
      <w:pPr>
        <w:pStyle w:val="ListParagraph"/>
        <w:numPr>
          <w:ilvl w:val="0"/>
          <w:numId w:val="2"/>
        </w:numPr>
        <w:spacing w:after="240"/>
        <w:rPr>
          <w:rFonts w:ascii="Aptos" w:hAnsi="Aptos"/>
          <w:b/>
          <w:bCs/>
          <w:sz w:val="18"/>
          <w:szCs w:val="18"/>
        </w:rPr>
      </w:pPr>
      <w:r w:rsidRPr="00D73AA1">
        <w:rPr>
          <w:rFonts w:ascii="Aptos" w:hAnsi="Aptos"/>
          <w:sz w:val="18"/>
          <w:szCs w:val="18"/>
        </w:rPr>
        <w:t>Board Member, Arizona Foundation of Legal Services and Educatio</w:t>
      </w:r>
      <w:r w:rsidR="00A41CE8" w:rsidRPr="00D73AA1">
        <w:rPr>
          <w:rFonts w:ascii="Aptos" w:hAnsi="Aptos"/>
          <w:sz w:val="18"/>
          <w:szCs w:val="18"/>
        </w:rPr>
        <w:t>n</w:t>
      </w:r>
      <w:r w:rsidR="009B213C" w:rsidRPr="00D73AA1">
        <w:rPr>
          <w:rFonts w:ascii="Aptos" w:hAnsi="Aptos"/>
          <w:sz w:val="18"/>
          <w:szCs w:val="18"/>
        </w:rPr>
        <w:t xml:space="preserve"> </w:t>
      </w:r>
      <w:r w:rsidR="00F803FC" w:rsidRPr="00D73AA1">
        <w:rPr>
          <w:rFonts w:ascii="Aptos" w:hAnsi="Aptos"/>
          <w:sz w:val="18"/>
          <w:szCs w:val="18"/>
        </w:rPr>
        <w:t>(2015–present)</w:t>
      </w:r>
      <w:r w:rsidR="009B213C" w:rsidRPr="00D73AA1">
        <w:rPr>
          <w:rFonts w:ascii="Aptos" w:hAnsi="Aptos"/>
          <w:sz w:val="18"/>
          <w:szCs w:val="18"/>
        </w:rPr>
        <w:t xml:space="preserve"> </w:t>
      </w:r>
    </w:p>
    <w:p w14:paraId="210EDF76" w14:textId="559ED6AE" w:rsidR="009E61D6" w:rsidRPr="00D73AA1" w:rsidRDefault="00DB74AD" w:rsidP="005E060A">
      <w:pPr>
        <w:pStyle w:val="ListParagraph"/>
        <w:numPr>
          <w:ilvl w:val="0"/>
          <w:numId w:val="2"/>
        </w:numPr>
        <w:spacing w:after="240"/>
        <w:rPr>
          <w:rFonts w:ascii="Aptos" w:hAnsi="Aptos"/>
          <w:b/>
          <w:bCs/>
          <w:sz w:val="18"/>
          <w:szCs w:val="18"/>
        </w:rPr>
      </w:pPr>
      <w:r w:rsidRPr="00D73AA1">
        <w:rPr>
          <w:rFonts w:ascii="Aptos" w:hAnsi="Aptos"/>
          <w:sz w:val="18"/>
          <w:szCs w:val="18"/>
        </w:rPr>
        <w:t xml:space="preserve">District Representative, State Bar Board </w:t>
      </w:r>
      <w:r w:rsidR="007F3C27" w:rsidRPr="00D73AA1">
        <w:rPr>
          <w:rFonts w:ascii="Aptos" w:hAnsi="Aptos"/>
          <w:sz w:val="18"/>
          <w:szCs w:val="18"/>
        </w:rPr>
        <w:t xml:space="preserve">of Governors </w:t>
      </w:r>
      <w:r w:rsidR="006F66FF" w:rsidRPr="00D73AA1">
        <w:rPr>
          <w:rFonts w:ascii="Aptos" w:hAnsi="Aptos"/>
          <w:sz w:val="18"/>
          <w:szCs w:val="18"/>
        </w:rPr>
        <w:t>(2009–2022)</w:t>
      </w:r>
      <w:r w:rsidR="00194386" w:rsidRPr="00D73AA1">
        <w:rPr>
          <w:rFonts w:ascii="Aptos" w:hAnsi="Aptos"/>
          <w:sz w:val="18"/>
          <w:szCs w:val="18"/>
        </w:rPr>
        <w:t xml:space="preserve"> </w:t>
      </w:r>
    </w:p>
    <w:p w14:paraId="16032D6B" w14:textId="6D9CE542" w:rsidR="002573E4" w:rsidRPr="00D73AA1" w:rsidRDefault="002573E4" w:rsidP="005E060A">
      <w:pPr>
        <w:pStyle w:val="ListParagraph"/>
        <w:numPr>
          <w:ilvl w:val="0"/>
          <w:numId w:val="2"/>
        </w:numPr>
        <w:spacing w:after="240"/>
        <w:rPr>
          <w:rFonts w:ascii="Aptos" w:hAnsi="Aptos"/>
          <w:b/>
          <w:bCs/>
          <w:sz w:val="18"/>
          <w:szCs w:val="18"/>
        </w:rPr>
      </w:pPr>
      <w:r w:rsidRPr="00D73AA1">
        <w:rPr>
          <w:rFonts w:ascii="Aptos" w:hAnsi="Aptos"/>
          <w:sz w:val="18"/>
          <w:szCs w:val="18"/>
        </w:rPr>
        <w:t>Chair, State Bar of Arizona Technology Committee (</w:t>
      </w:r>
      <w:r w:rsidR="006F66FF" w:rsidRPr="00D73AA1">
        <w:rPr>
          <w:rFonts w:ascii="Aptos" w:hAnsi="Aptos"/>
          <w:sz w:val="18"/>
          <w:szCs w:val="18"/>
        </w:rPr>
        <w:t>2012–2014)</w:t>
      </w:r>
    </w:p>
    <w:p w14:paraId="0F259456" w14:textId="2B9A7F6D" w:rsidR="00507B8E" w:rsidRPr="005E060A" w:rsidRDefault="00A41CE8" w:rsidP="005E060A">
      <w:pPr>
        <w:pStyle w:val="ListParagraph"/>
        <w:numPr>
          <w:ilvl w:val="0"/>
          <w:numId w:val="2"/>
        </w:numPr>
        <w:spacing w:after="240"/>
        <w:rPr>
          <w:rFonts w:ascii="Aptos" w:hAnsi="Aptos"/>
          <w:b/>
          <w:bCs/>
          <w:sz w:val="18"/>
          <w:szCs w:val="18"/>
        </w:rPr>
      </w:pPr>
      <w:r w:rsidRPr="00D73AA1">
        <w:rPr>
          <w:rFonts w:ascii="Aptos" w:hAnsi="Aptos"/>
          <w:sz w:val="18"/>
          <w:szCs w:val="18"/>
        </w:rPr>
        <w:t>Founder, Legal Aid of Arizona</w:t>
      </w:r>
    </w:p>
    <w:p w14:paraId="0D76C1FC" w14:textId="3DC4F177" w:rsidR="00E90D4F" w:rsidRPr="00D73AA1" w:rsidRDefault="00811A5B" w:rsidP="005E060A">
      <w:pPr>
        <w:spacing w:after="240"/>
        <w:rPr>
          <w:rFonts w:ascii="Aptos" w:hAnsi="Aptos"/>
          <w:b/>
          <w:bCs/>
          <w:sz w:val="18"/>
          <w:szCs w:val="18"/>
        </w:rPr>
      </w:pPr>
      <w:r w:rsidRPr="00D73AA1">
        <w:rPr>
          <w:rFonts w:ascii="Aptos" w:hAnsi="Aptos"/>
          <w:b/>
          <w:bCs/>
          <w:sz w:val="18"/>
          <w:szCs w:val="18"/>
        </w:rPr>
        <w:t xml:space="preserve">Recognitions </w:t>
      </w:r>
    </w:p>
    <w:p w14:paraId="3D630EBE" w14:textId="77777777" w:rsidR="00671858" w:rsidRPr="00D73AA1" w:rsidRDefault="00671858" w:rsidP="00671858">
      <w:pPr>
        <w:pStyle w:val="ListParagraph"/>
        <w:numPr>
          <w:ilvl w:val="0"/>
          <w:numId w:val="2"/>
        </w:numPr>
        <w:spacing w:after="240"/>
        <w:rPr>
          <w:rFonts w:ascii="Aptos" w:hAnsi="Aptos"/>
          <w:sz w:val="18"/>
          <w:szCs w:val="18"/>
        </w:rPr>
      </w:pPr>
      <w:r w:rsidRPr="00D73AA1">
        <w:rPr>
          <w:rFonts w:ascii="Aptos" w:hAnsi="Aptos"/>
          <w:i/>
          <w:sz w:val="18"/>
          <w:szCs w:val="18"/>
        </w:rPr>
        <w:t>The Best Lawyers in America</w:t>
      </w:r>
      <w:r w:rsidRPr="00D73AA1">
        <w:rPr>
          <w:rFonts w:ascii="Aptos" w:hAnsi="Aptos"/>
          <w:sz w:val="18"/>
          <w:szCs w:val="18"/>
        </w:rPr>
        <w:t>©: Appellate Practice (2018–present); Commercial Litigation; Litigation–Real Estate (2023–present); Personal Injury Litigation–Plaintiffs (2023–present)</w:t>
      </w:r>
    </w:p>
    <w:p w14:paraId="4B187C6C" w14:textId="53411D28" w:rsidR="00845BDD" w:rsidRPr="00974710" w:rsidRDefault="00845BDD" w:rsidP="00845BDD">
      <w:pPr>
        <w:pStyle w:val="ListParagraph"/>
        <w:numPr>
          <w:ilvl w:val="0"/>
          <w:numId w:val="2"/>
        </w:numPr>
        <w:spacing w:after="240"/>
        <w:rPr>
          <w:rFonts w:ascii="Aptos" w:hAnsi="Aptos"/>
          <w:sz w:val="18"/>
          <w:szCs w:val="18"/>
          <w:u w:val="single"/>
        </w:rPr>
      </w:pPr>
      <w:r w:rsidRPr="00D73AA1">
        <w:rPr>
          <w:rFonts w:ascii="Aptos" w:hAnsi="Aptos"/>
          <w:sz w:val="18"/>
          <w:szCs w:val="18"/>
        </w:rPr>
        <w:t>Southwest Super Lawyers</w:t>
      </w:r>
      <w:r>
        <w:rPr>
          <w:rFonts w:ascii="Aptos" w:hAnsi="Aptos"/>
          <w:sz w:val="18"/>
          <w:szCs w:val="18"/>
        </w:rPr>
        <w:t>: Insurance Coverage (2017</w:t>
      </w:r>
      <w:r w:rsidR="0044703F" w:rsidRPr="00D73AA1">
        <w:rPr>
          <w:rFonts w:ascii="Aptos" w:hAnsi="Aptos"/>
          <w:sz w:val="18"/>
          <w:szCs w:val="18"/>
        </w:rPr>
        <w:t>–present</w:t>
      </w:r>
      <w:r>
        <w:rPr>
          <w:rFonts w:ascii="Aptos" w:hAnsi="Aptos"/>
          <w:sz w:val="18"/>
          <w:szCs w:val="18"/>
        </w:rPr>
        <w:t>)</w:t>
      </w:r>
    </w:p>
    <w:p w14:paraId="056A1527" w14:textId="542FA148" w:rsidR="00845BDD" w:rsidRPr="00845BDD" w:rsidRDefault="00845BDD" w:rsidP="00845BDD">
      <w:pPr>
        <w:pStyle w:val="ListParagraph"/>
        <w:numPr>
          <w:ilvl w:val="0"/>
          <w:numId w:val="2"/>
        </w:numPr>
        <w:spacing w:after="240"/>
        <w:rPr>
          <w:rFonts w:ascii="Aptos" w:hAnsi="Aptos"/>
          <w:sz w:val="18"/>
          <w:szCs w:val="18"/>
          <w:u w:val="single"/>
        </w:rPr>
      </w:pPr>
      <w:r w:rsidRPr="00D73AA1">
        <w:rPr>
          <w:rFonts w:ascii="Aptos" w:hAnsi="Aptos"/>
          <w:sz w:val="18"/>
          <w:szCs w:val="18"/>
        </w:rPr>
        <w:lastRenderedPageBreak/>
        <w:t xml:space="preserve">Southwest Super Lawyers </w:t>
      </w:r>
      <w:r>
        <w:rPr>
          <w:rFonts w:ascii="Aptos" w:hAnsi="Aptos"/>
          <w:sz w:val="18"/>
          <w:szCs w:val="18"/>
        </w:rPr>
        <w:t xml:space="preserve">Rising Stars </w:t>
      </w:r>
      <w:r w:rsidRPr="00D73AA1">
        <w:rPr>
          <w:rFonts w:ascii="Aptos" w:hAnsi="Aptos"/>
          <w:sz w:val="18"/>
          <w:szCs w:val="18"/>
        </w:rPr>
        <w:t>(2013</w:t>
      </w:r>
      <w:r w:rsidR="0044703F">
        <w:rPr>
          <w:rFonts w:ascii="Aptos" w:hAnsi="Aptos"/>
          <w:sz w:val="18"/>
          <w:szCs w:val="18"/>
        </w:rPr>
        <w:t>–</w:t>
      </w:r>
      <w:r>
        <w:rPr>
          <w:rFonts w:ascii="Aptos" w:hAnsi="Aptos"/>
          <w:sz w:val="18"/>
          <w:szCs w:val="18"/>
        </w:rPr>
        <w:t>2016</w:t>
      </w:r>
      <w:r w:rsidRPr="00D73AA1">
        <w:rPr>
          <w:rFonts w:ascii="Aptos" w:hAnsi="Aptos"/>
          <w:sz w:val="18"/>
          <w:szCs w:val="18"/>
        </w:rPr>
        <w:t xml:space="preserve">) </w:t>
      </w:r>
    </w:p>
    <w:p w14:paraId="14735721" w14:textId="77777777" w:rsidR="00845BDD" w:rsidRPr="00D73AA1" w:rsidRDefault="00845BDD" w:rsidP="00845BDD">
      <w:pPr>
        <w:pStyle w:val="ListParagraph"/>
        <w:numPr>
          <w:ilvl w:val="0"/>
          <w:numId w:val="2"/>
        </w:numPr>
        <w:spacing w:after="240"/>
        <w:rPr>
          <w:rFonts w:ascii="Aptos" w:hAnsi="Aptos"/>
          <w:sz w:val="18"/>
          <w:szCs w:val="18"/>
          <w:u w:val="single"/>
        </w:rPr>
      </w:pPr>
      <w:r w:rsidRPr="00D73AA1">
        <w:rPr>
          <w:rFonts w:ascii="Aptos" w:hAnsi="Aptos"/>
          <w:sz w:val="18"/>
          <w:szCs w:val="18"/>
        </w:rPr>
        <w:t>Martindale-Hubbell® AV Preeminent® rated (2017, 2020, 2023, 2024)</w:t>
      </w:r>
    </w:p>
    <w:p w14:paraId="5578C03A" w14:textId="7654F550" w:rsidR="00845BDD" w:rsidRPr="00845BDD" w:rsidRDefault="00845BDD" w:rsidP="00845BDD">
      <w:pPr>
        <w:pStyle w:val="ListParagraph"/>
        <w:numPr>
          <w:ilvl w:val="0"/>
          <w:numId w:val="2"/>
        </w:numPr>
        <w:spacing w:after="240"/>
        <w:rPr>
          <w:rFonts w:ascii="Aptos" w:hAnsi="Aptos"/>
          <w:sz w:val="18"/>
          <w:szCs w:val="18"/>
          <w:u w:val="single"/>
        </w:rPr>
      </w:pPr>
      <w:r w:rsidRPr="00D73AA1">
        <w:rPr>
          <w:rFonts w:ascii="Aptos" w:hAnsi="Aptos"/>
          <w:sz w:val="18"/>
          <w:szCs w:val="18"/>
        </w:rPr>
        <w:t>Martindale-Hubbell® Judicial Edition: Highest Possible Rating in Legal Ability and Ethical Standards (2019–present)</w:t>
      </w:r>
    </w:p>
    <w:p w14:paraId="4842EBAC" w14:textId="44A65511" w:rsidR="00855B07" w:rsidRPr="00D73AA1" w:rsidRDefault="006E33F0" w:rsidP="005E060A">
      <w:pPr>
        <w:pStyle w:val="ListParagraph"/>
        <w:numPr>
          <w:ilvl w:val="0"/>
          <w:numId w:val="2"/>
        </w:numPr>
        <w:spacing w:after="240"/>
        <w:rPr>
          <w:rFonts w:ascii="Aptos" w:hAnsi="Aptos"/>
          <w:sz w:val="18"/>
          <w:szCs w:val="18"/>
        </w:rPr>
      </w:pPr>
      <w:proofErr w:type="spellStart"/>
      <w:r w:rsidRPr="00D73AA1">
        <w:rPr>
          <w:rFonts w:ascii="Aptos" w:hAnsi="Aptos"/>
          <w:i/>
          <w:iCs/>
          <w:sz w:val="18"/>
          <w:szCs w:val="18"/>
        </w:rPr>
        <w:t>AzBusiness</w:t>
      </w:r>
      <w:proofErr w:type="spellEnd"/>
      <w:r w:rsidRPr="00D73AA1">
        <w:rPr>
          <w:rFonts w:ascii="Aptos" w:hAnsi="Aptos"/>
          <w:sz w:val="18"/>
          <w:szCs w:val="18"/>
        </w:rPr>
        <w:t xml:space="preserve"> </w:t>
      </w:r>
      <w:r w:rsidR="002C2EC9" w:rsidRPr="00D73AA1">
        <w:rPr>
          <w:rFonts w:ascii="Aptos" w:hAnsi="Aptos"/>
          <w:sz w:val="18"/>
          <w:szCs w:val="18"/>
        </w:rPr>
        <w:t>M</w:t>
      </w:r>
      <w:r w:rsidRPr="00D73AA1">
        <w:rPr>
          <w:rFonts w:ascii="Aptos" w:hAnsi="Aptos"/>
          <w:sz w:val="18"/>
          <w:szCs w:val="18"/>
        </w:rPr>
        <w:t>agazine: Arizona's Top 100 Lawyers (2025)</w:t>
      </w:r>
    </w:p>
    <w:p w14:paraId="444EB354" w14:textId="66BEFED4" w:rsidR="00050CA2" w:rsidRPr="00D73AA1" w:rsidRDefault="00050CA2" w:rsidP="005E060A">
      <w:pPr>
        <w:pStyle w:val="ListParagraph"/>
        <w:numPr>
          <w:ilvl w:val="0"/>
          <w:numId w:val="2"/>
        </w:numPr>
        <w:spacing w:after="240"/>
        <w:rPr>
          <w:rFonts w:ascii="Aptos" w:hAnsi="Aptos"/>
          <w:sz w:val="18"/>
          <w:szCs w:val="18"/>
        </w:rPr>
      </w:pPr>
      <w:r w:rsidRPr="00D73AA1">
        <w:rPr>
          <w:rFonts w:ascii="Aptos" w:hAnsi="Aptos"/>
          <w:i/>
          <w:iCs/>
          <w:sz w:val="18"/>
          <w:szCs w:val="18"/>
        </w:rPr>
        <w:t>PHOENIX</w:t>
      </w:r>
      <w:r w:rsidRPr="00D73AA1">
        <w:rPr>
          <w:rFonts w:ascii="Aptos" w:hAnsi="Aptos"/>
          <w:sz w:val="18"/>
          <w:szCs w:val="18"/>
        </w:rPr>
        <w:t xml:space="preserve"> Magazine: Top Lawyers (2022)</w:t>
      </w:r>
    </w:p>
    <w:p w14:paraId="552FA41F" w14:textId="44CE959E" w:rsidR="001F45A4" w:rsidRPr="00D73AA1" w:rsidRDefault="0035002E" w:rsidP="005E060A">
      <w:pPr>
        <w:pStyle w:val="ListParagraph"/>
        <w:numPr>
          <w:ilvl w:val="0"/>
          <w:numId w:val="2"/>
        </w:numPr>
        <w:spacing w:after="240"/>
        <w:rPr>
          <w:rFonts w:ascii="Aptos" w:hAnsi="Aptos"/>
          <w:sz w:val="18"/>
          <w:szCs w:val="18"/>
        </w:rPr>
      </w:pPr>
      <w:r w:rsidRPr="00D73AA1">
        <w:rPr>
          <w:rFonts w:ascii="Aptos" w:hAnsi="Aptos"/>
          <w:sz w:val="18"/>
          <w:szCs w:val="18"/>
        </w:rPr>
        <w:t>State Bar of Arizona</w:t>
      </w:r>
      <w:r w:rsidR="00443597" w:rsidRPr="00D73AA1">
        <w:rPr>
          <w:rFonts w:ascii="Aptos" w:hAnsi="Aptos"/>
          <w:sz w:val="18"/>
          <w:szCs w:val="18"/>
        </w:rPr>
        <w:t xml:space="preserve"> President</w:t>
      </w:r>
      <w:r w:rsidR="004A00E7" w:rsidRPr="00D73AA1">
        <w:rPr>
          <w:rFonts w:ascii="Aptos" w:hAnsi="Aptos"/>
          <w:sz w:val="18"/>
          <w:szCs w:val="18"/>
        </w:rPr>
        <w:t>’s</w:t>
      </w:r>
      <w:r w:rsidR="00443597" w:rsidRPr="00D73AA1">
        <w:rPr>
          <w:rFonts w:ascii="Aptos" w:hAnsi="Aptos"/>
          <w:sz w:val="18"/>
          <w:szCs w:val="18"/>
        </w:rPr>
        <w:t xml:space="preserve"> Award (2022)</w:t>
      </w:r>
    </w:p>
    <w:p w14:paraId="7923CEAB" w14:textId="0704A534" w:rsidR="00385922" w:rsidRPr="00D73AA1" w:rsidRDefault="00385922" w:rsidP="005E060A">
      <w:pPr>
        <w:pStyle w:val="ListParagraph"/>
        <w:numPr>
          <w:ilvl w:val="0"/>
          <w:numId w:val="2"/>
        </w:numPr>
        <w:spacing w:after="240"/>
        <w:rPr>
          <w:rFonts w:ascii="Aptos" w:hAnsi="Aptos"/>
          <w:sz w:val="18"/>
          <w:szCs w:val="18"/>
          <w:u w:val="single"/>
        </w:rPr>
      </w:pPr>
      <w:r w:rsidRPr="00D73AA1">
        <w:rPr>
          <w:rFonts w:ascii="Aptos" w:hAnsi="Aptos"/>
          <w:sz w:val="18"/>
          <w:szCs w:val="18"/>
        </w:rPr>
        <w:t>Arizona Finest Lawyers</w:t>
      </w:r>
      <w:r w:rsidR="007E5786" w:rsidRPr="00D73AA1">
        <w:rPr>
          <w:rFonts w:ascii="Aptos" w:hAnsi="Aptos"/>
          <w:sz w:val="18"/>
          <w:szCs w:val="18"/>
        </w:rPr>
        <w:t xml:space="preserve"> </w:t>
      </w:r>
      <w:r w:rsidR="006D340A" w:rsidRPr="00D73AA1">
        <w:rPr>
          <w:rFonts w:ascii="Aptos" w:hAnsi="Aptos"/>
          <w:sz w:val="18"/>
          <w:szCs w:val="18"/>
        </w:rPr>
        <w:t>(2014–present)</w:t>
      </w:r>
      <w:r w:rsidRPr="00D73AA1">
        <w:rPr>
          <w:rFonts w:ascii="Aptos" w:hAnsi="Aptos"/>
          <w:sz w:val="18"/>
          <w:szCs w:val="18"/>
        </w:rPr>
        <w:t xml:space="preserve"> </w:t>
      </w:r>
    </w:p>
    <w:p w14:paraId="7A9AF23F" w14:textId="3A8DBCF6" w:rsidR="00173A07" w:rsidRPr="00D73AA1" w:rsidRDefault="00173A07" w:rsidP="005E060A">
      <w:pPr>
        <w:pStyle w:val="ListParagraph"/>
        <w:numPr>
          <w:ilvl w:val="0"/>
          <w:numId w:val="2"/>
        </w:numPr>
        <w:spacing w:after="240"/>
        <w:rPr>
          <w:rFonts w:ascii="Aptos" w:hAnsi="Aptos"/>
          <w:sz w:val="18"/>
          <w:szCs w:val="18"/>
          <w:u w:val="single"/>
        </w:rPr>
      </w:pPr>
      <w:r w:rsidRPr="00D73AA1">
        <w:rPr>
          <w:rFonts w:ascii="Aptos" w:hAnsi="Aptos"/>
          <w:sz w:val="18"/>
          <w:szCs w:val="18"/>
        </w:rPr>
        <w:t>Avvo Rated 10/10</w:t>
      </w:r>
    </w:p>
    <w:p w14:paraId="3B99F2AF" w14:textId="40EE077F" w:rsidR="00E90D4F" w:rsidRPr="00D73AA1" w:rsidRDefault="00E90D4F" w:rsidP="005E060A">
      <w:pPr>
        <w:spacing w:after="240"/>
        <w:rPr>
          <w:rFonts w:ascii="Aptos" w:hAnsi="Aptos"/>
          <w:b/>
          <w:bCs/>
          <w:sz w:val="18"/>
          <w:szCs w:val="18"/>
        </w:rPr>
      </w:pPr>
      <w:r w:rsidRPr="00D73AA1">
        <w:rPr>
          <w:rFonts w:ascii="Aptos" w:hAnsi="Aptos"/>
          <w:b/>
          <w:bCs/>
          <w:sz w:val="18"/>
          <w:szCs w:val="18"/>
        </w:rPr>
        <w:t xml:space="preserve">Publications </w:t>
      </w:r>
    </w:p>
    <w:p w14:paraId="317931ED" w14:textId="4CA98064" w:rsidR="005E7203" w:rsidRPr="00D73AA1" w:rsidRDefault="00F805B0" w:rsidP="005E060A">
      <w:pPr>
        <w:pStyle w:val="ListParagraph"/>
        <w:numPr>
          <w:ilvl w:val="0"/>
          <w:numId w:val="5"/>
        </w:numPr>
        <w:spacing w:after="240"/>
        <w:rPr>
          <w:rFonts w:ascii="Aptos" w:hAnsi="Aptos"/>
          <w:sz w:val="18"/>
          <w:szCs w:val="18"/>
        </w:rPr>
      </w:pPr>
      <w:r w:rsidRPr="00D73AA1">
        <w:rPr>
          <w:rFonts w:ascii="Aptos" w:hAnsi="Aptos"/>
          <w:sz w:val="18"/>
          <w:szCs w:val="18"/>
        </w:rPr>
        <w:t>Quoted, "</w:t>
      </w:r>
      <w:r w:rsidR="006952A4" w:rsidRPr="00D73AA1">
        <w:rPr>
          <w:rFonts w:ascii="Aptos" w:hAnsi="Aptos"/>
          <w:sz w:val="18"/>
          <w:szCs w:val="18"/>
        </w:rPr>
        <w:t>Jewish Attorney Talks Importance of Legal Aid,</w:t>
      </w:r>
      <w:r w:rsidRPr="00D73AA1">
        <w:rPr>
          <w:rFonts w:ascii="Aptos" w:hAnsi="Aptos"/>
          <w:sz w:val="18"/>
          <w:szCs w:val="18"/>
        </w:rPr>
        <w:t xml:space="preserve">" </w:t>
      </w:r>
      <w:r w:rsidRPr="00D73AA1">
        <w:rPr>
          <w:rFonts w:ascii="Aptos" w:hAnsi="Aptos"/>
          <w:i/>
          <w:iCs/>
          <w:sz w:val="18"/>
          <w:szCs w:val="18"/>
        </w:rPr>
        <w:t>Jewish News</w:t>
      </w:r>
      <w:r w:rsidRPr="00D73AA1">
        <w:rPr>
          <w:rFonts w:ascii="Aptos" w:hAnsi="Aptos"/>
          <w:sz w:val="18"/>
          <w:szCs w:val="18"/>
        </w:rPr>
        <w:t xml:space="preserve"> (Jan</w:t>
      </w:r>
      <w:r w:rsidR="00571FAD" w:rsidRPr="00D73AA1">
        <w:rPr>
          <w:rFonts w:ascii="Aptos" w:hAnsi="Aptos"/>
          <w:sz w:val="18"/>
          <w:szCs w:val="18"/>
        </w:rPr>
        <w:t>.</w:t>
      </w:r>
      <w:r w:rsidRPr="00D73AA1">
        <w:rPr>
          <w:rFonts w:ascii="Aptos" w:hAnsi="Aptos"/>
          <w:sz w:val="18"/>
          <w:szCs w:val="18"/>
        </w:rPr>
        <w:t xml:space="preserve"> 2025)</w:t>
      </w:r>
    </w:p>
    <w:p w14:paraId="52791AFF" w14:textId="1C787B9D" w:rsidR="005E7203" w:rsidRPr="00D73AA1" w:rsidRDefault="005E7203" w:rsidP="005E060A">
      <w:pPr>
        <w:pStyle w:val="ListParagraph"/>
        <w:numPr>
          <w:ilvl w:val="0"/>
          <w:numId w:val="5"/>
        </w:numPr>
        <w:spacing w:after="240"/>
        <w:rPr>
          <w:rFonts w:ascii="Aptos" w:hAnsi="Aptos"/>
          <w:sz w:val="18"/>
          <w:szCs w:val="18"/>
        </w:rPr>
      </w:pPr>
      <w:r w:rsidRPr="00D73AA1">
        <w:rPr>
          <w:rFonts w:ascii="Aptos" w:hAnsi="Aptos"/>
          <w:sz w:val="18"/>
          <w:szCs w:val="18"/>
        </w:rPr>
        <w:t>Quoted, "</w:t>
      </w:r>
      <w:r w:rsidR="001221AE" w:rsidRPr="00D73AA1">
        <w:rPr>
          <w:rFonts w:ascii="Aptos" w:hAnsi="Aptos"/>
          <w:sz w:val="18"/>
          <w:szCs w:val="18"/>
        </w:rPr>
        <w:t>Feedback: January 2025,</w:t>
      </w:r>
      <w:r w:rsidRPr="00D73AA1">
        <w:rPr>
          <w:rFonts w:ascii="Aptos" w:hAnsi="Aptos"/>
          <w:sz w:val="18"/>
          <w:szCs w:val="18"/>
        </w:rPr>
        <w:t xml:space="preserve">" </w:t>
      </w:r>
      <w:r w:rsidRPr="00D73AA1">
        <w:rPr>
          <w:rFonts w:ascii="Aptos" w:hAnsi="Aptos"/>
          <w:i/>
          <w:iCs/>
          <w:sz w:val="18"/>
          <w:szCs w:val="18"/>
        </w:rPr>
        <w:t>InBusiness</w:t>
      </w:r>
      <w:r w:rsidRPr="00D73AA1">
        <w:rPr>
          <w:rFonts w:ascii="Aptos" w:hAnsi="Aptos"/>
          <w:sz w:val="18"/>
          <w:szCs w:val="18"/>
        </w:rPr>
        <w:t xml:space="preserve"> </w:t>
      </w:r>
      <w:r w:rsidRPr="00D73AA1">
        <w:rPr>
          <w:rFonts w:ascii="Aptos" w:hAnsi="Aptos"/>
          <w:i/>
          <w:iCs/>
          <w:sz w:val="18"/>
          <w:szCs w:val="18"/>
        </w:rPr>
        <w:t>Phoenix</w:t>
      </w:r>
      <w:r w:rsidRPr="00D73AA1">
        <w:rPr>
          <w:rFonts w:ascii="Aptos" w:hAnsi="Aptos"/>
          <w:sz w:val="18"/>
          <w:szCs w:val="18"/>
        </w:rPr>
        <w:t xml:space="preserve"> (Jan</w:t>
      </w:r>
      <w:r w:rsidR="00571FAD" w:rsidRPr="00D73AA1">
        <w:rPr>
          <w:rFonts w:ascii="Aptos" w:hAnsi="Aptos"/>
          <w:sz w:val="18"/>
          <w:szCs w:val="18"/>
        </w:rPr>
        <w:t>.</w:t>
      </w:r>
      <w:r w:rsidRPr="00D73AA1">
        <w:rPr>
          <w:rFonts w:ascii="Aptos" w:hAnsi="Aptos"/>
          <w:sz w:val="18"/>
          <w:szCs w:val="18"/>
        </w:rPr>
        <w:t xml:space="preserve"> 2025)</w:t>
      </w:r>
    </w:p>
    <w:p w14:paraId="6B40E3A7" w14:textId="3C1DB5BE" w:rsidR="74DA5334" w:rsidRPr="00D73AA1" w:rsidRDefault="74DA5334" w:rsidP="005E060A">
      <w:pPr>
        <w:pStyle w:val="ListParagraph"/>
        <w:numPr>
          <w:ilvl w:val="0"/>
          <w:numId w:val="5"/>
        </w:numPr>
        <w:spacing w:after="240"/>
        <w:rPr>
          <w:rFonts w:ascii="Aptos" w:hAnsi="Aptos"/>
          <w:sz w:val="18"/>
          <w:szCs w:val="18"/>
        </w:rPr>
      </w:pPr>
      <w:r w:rsidRPr="00D73AA1">
        <w:rPr>
          <w:rFonts w:ascii="Aptos" w:hAnsi="Aptos"/>
          <w:sz w:val="18"/>
          <w:szCs w:val="18"/>
        </w:rPr>
        <w:t>Author, “</w:t>
      </w:r>
      <w:r w:rsidR="001221AE" w:rsidRPr="00D73AA1">
        <w:rPr>
          <w:rFonts w:ascii="Aptos" w:hAnsi="Aptos"/>
          <w:sz w:val="18"/>
          <w:szCs w:val="18"/>
        </w:rPr>
        <w:t>Sensible Safeguarding: Here’s How Business Owners Can Ensure Their Insurance Coverage Is Aligned with Their Size and Level of Risk,</w:t>
      </w:r>
      <w:r w:rsidR="048F19B0" w:rsidRPr="00D73AA1">
        <w:rPr>
          <w:rFonts w:ascii="Aptos" w:hAnsi="Aptos"/>
          <w:sz w:val="18"/>
          <w:szCs w:val="18"/>
        </w:rPr>
        <w:t xml:space="preserve">” </w:t>
      </w:r>
      <w:r w:rsidR="048F19B0" w:rsidRPr="00D73AA1">
        <w:rPr>
          <w:rFonts w:ascii="Aptos" w:hAnsi="Aptos"/>
          <w:i/>
          <w:iCs/>
          <w:sz w:val="18"/>
          <w:szCs w:val="18"/>
        </w:rPr>
        <w:t xml:space="preserve">InBusiness Phoenix </w:t>
      </w:r>
      <w:r w:rsidR="048F19B0" w:rsidRPr="00D73AA1">
        <w:rPr>
          <w:rFonts w:ascii="Aptos" w:hAnsi="Aptos"/>
          <w:sz w:val="18"/>
          <w:szCs w:val="18"/>
        </w:rPr>
        <w:t>(Nov</w:t>
      </w:r>
      <w:r w:rsidR="00FF0439" w:rsidRPr="00D73AA1">
        <w:rPr>
          <w:rFonts w:ascii="Aptos" w:hAnsi="Aptos"/>
          <w:sz w:val="18"/>
          <w:szCs w:val="18"/>
        </w:rPr>
        <w:t>.</w:t>
      </w:r>
      <w:r w:rsidR="048F19B0" w:rsidRPr="00D73AA1">
        <w:rPr>
          <w:rFonts w:ascii="Aptos" w:hAnsi="Aptos"/>
          <w:sz w:val="18"/>
          <w:szCs w:val="18"/>
        </w:rPr>
        <w:t xml:space="preserve"> 2024)</w:t>
      </w:r>
      <w:r w:rsidR="00F805B0" w:rsidRPr="00D73AA1">
        <w:rPr>
          <w:rFonts w:ascii="Aptos" w:hAnsi="Aptos"/>
          <w:sz w:val="18"/>
          <w:szCs w:val="18"/>
        </w:rPr>
        <w:t xml:space="preserve"> </w:t>
      </w:r>
    </w:p>
    <w:p w14:paraId="592E9AB8" w14:textId="362C77D2" w:rsidR="000D3CD0" w:rsidRPr="00D73AA1" w:rsidRDefault="00826643" w:rsidP="005E060A">
      <w:pPr>
        <w:pStyle w:val="ListParagraph"/>
        <w:numPr>
          <w:ilvl w:val="0"/>
          <w:numId w:val="5"/>
        </w:numPr>
        <w:spacing w:after="240"/>
        <w:rPr>
          <w:rFonts w:ascii="Aptos" w:hAnsi="Aptos"/>
          <w:sz w:val="18"/>
          <w:szCs w:val="18"/>
        </w:rPr>
      </w:pPr>
      <w:r w:rsidRPr="00D73AA1">
        <w:rPr>
          <w:rFonts w:ascii="Aptos" w:hAnsi="Aptos"/>
          <w:sz w:val="18"/>
          <w:szCs w:val="18"/>
        </w:rPr>
        <w:t>Author, “</w:t>
      </w:r>
      <w:r w:rsidR="006A1445" w:rsidRPr="00D73AA1">
        <w:rPr>
          <w:rFonts w:ascii="Aptos" w:hAnsi="Aptos"/>
          <w:sz w:val="18"/>
          <w:szCs w:val="18"/>
        </w:rPr>
        <w:t>A Risk Management and Asset Protection Perspective</w:t>
      </w:r>
      <w:r w:rsidR="009B21F5" w:rsidRPr="00D73AA1">
        <w:rPr>
          <w:rFonts w:ascii="Aptos" w:hAnsi="Aptos"/>
          <w:sz w:val="18"/>
          <w:szCs w:val="18"/>
        </w:rPr>
        <w:t xml:space="preserve">” </w:t>
      </w:r>
      <w:r w:rsidR="009B21F5" w:rsidRPr="00D73AA1">
        <w:rPr>
          <w:rFonts w:ascii="Aptos" w:hAnsi="Aptos"/>
          <w:i/>
          <w:iCs/>
          <w:sz w:val="18"/>
          <w:szCs w:val="18"/>
        </w:rPr>
        <w:t xml:space="preserve">InBusiness Phoenix </w:t>
      </w:r>
      <w:r w:rsidR="68C7DD95" w:rsidRPr="00D73AA1">
        <w:rPr>
          <w:rFonts w:ascii="Aptos" w:hAnsi="Aptos"/>
          <w:sz w:val="18"/>
          <w:szCs w:val="18"/>
        </w:rPr>
        <w:t xml:space="preserve">(June 2024) </w:t>
      </w:r>
    </w:p>
    <w:p w14:paraId="296B7C08" w14:textId="76A5465D" w:rsidR="009263DF" w:rsidRPr="00D73AA1" w:rsidRDefault="00D6255D" w:rsidP="005E060A">
      <w:pPr>
        <w:pStyle w:val="ListParagraph"/>
        <w:numPr>
          <w:ilvl w:val="0"/>
          <w:numId w:val="5"/>
        </w:numPr>
        <w:spacing w:after="240"/>
        <w:rPr>
          <w:rFonts w:ascii="Aptos" w:hAnsi="Aptos"/>
          <w:sz w:val="18"/>
          <w:szCs w:val="18"/>
        </w:rPr>
      </w:pPr>
      <w:r w:rsidRPr="00D73AA1">
        <w:rPr>
          <w:rFonts w:ascii="Aptos" w:hAnsi="Aptos"/>
          <w:sz w:val="18"/>
          <w:szCs w:val="18"/>
        </w:rPr>
        <w:t>Quoted, “</w:t>
      </w:r>
      <w:r w:rsidR="00E14AC1" w:rsidRPr="00D73AA1">
        <w:rPr>
          <w:rFonts w:ascii="Aptos" w:hAnsi="Aptos"/>
          <w:sz w:val="18"/>
          <w:szCs w:val="18"/>
        </w:rPr>
        <w:t>A Dangerous Cycle Path: Arizona’s Growth Is Killing Bicyclists,</w:t>
      </w:r>
      <w:r w:rsidR="008B4453" w:rsidRPr="00D73AA1">
        <w:rPr>
          <w:rFonts w:ascii="Aptos" w:hAnsi="Aptos"/>
          <w:sz w:val="18"/>
          <w:szCs w:val="18"/>
        </w:rPr>
        <w:t>”</w:t>
      </w:r>
      <w:r w:rsidR="00555ACC" w:rsidRPr="00D73AA1">
        <w:rPr>
          <w:rFonts w:ascii="Aptos" w:hAnsi="Aptos"/>
          <w:sz w:val="18"/>
          <w:szCs w:val="18"/>
        </w:rPr>
        <w:t xml:space="preserve"> </w:t>
      </w:r>
      <w:r w:rsidR="00555ACC" w:rsidRPr="00D73AA1">
        <w:rPr>
          <w:rFonts w:ascii="Aptos" w:hAnsi="Aptos"/>
          <w:i/>
          <w:iCs/>
          <w:sz w:val="18"/>
          <w:szCs w:val="18"/>
        </w:rPr>
        <w:t>Daily Independent</w:t>
      </w:r>
      <w:r w:rsidR="008B4453" w:rsidRPr="00D73AA1">
        <w:rPr>
          <w:rFonts w:ascii="Aptos" w:hAnsi="Aptos"/>
          <w:sz w:val="18"/>
          <w:szCs w:val="18"/>
        </w:rPr>
        <w:t xml:space="preserve"> </w:t>
      </w:r>
      <w:r w:rsidR="00030BEE" w:rsidRPr="00D73AA1">
        <w:rPr>
          <w:rFonts w:ascii="Aptos" w:hAnsi="Aptos"/>
          <w:sz w:val="18"/>
          <w:szCs w:val="18"/>
        </w:rPr>
        <w:t xml:space="preserve">(April 2023) </w:t>
      </w:r>
    </w:p>
    <w:p w14:paraId="220D72C8" w14:textId="0D996B0C" w:rsidR="00CC7619" w:rsidRPr="00D73AA1" w:rsidRDefault="00335CBD" w:rsidP="005E060A">
      <w:pPr>
        <w:pStyle w:val="ListParagraph"/>
        <w:numPr>
          <w:ilvl w:val="0"/>
          <w:numId w:val="5"/>
        </w:numPr>
        <w:spacing w:after="240"/>
        <w:rPr>
          <w:rFonts w:ascii="Aptos" w:hAnsi="Aptos"/>
          <w:sz w:val="18"/>
          <w:szCs w:val="18"/>
        </w:rPr>
      </w:pPr>
      <w:r w:rsidRPr="00D73AA1">
        <w:rPr>
          <w:rFonts w:ascii="Aptos" w:hAnsi="Aptos"/>
          <w:sz w:val="18"/>
          <w:szCs w:val="18"/>
        </w:rPr>
        <w:t>Author, “</w:t>
      </w:r>
      <w:r w:rsidR="00E14AC1" w:rsidRPr="00D73AA1">
        <w:rPr>
          <w:rFonts w:ascii="Aptos" w:hAnsi="Aptos"/>
          <w:sz w:val="18"/>
          <w:szCs w:val="18"/>
        </w:rPr>
        <w:t>My View: Pre-Planning Property Division Avoids Headaches If Partnerships End,”</w:t>
      </w:r>
      <w:r w:rsidR="00CD1630" w:rsidRPr="00D73AA1">
        <w:rPr>
          <w:rFonts w:ascii="Aptos" w:hAnsi="Aptos"/>
          <w:sz w:val="18"/>
          <w:szCs w:val="18"/>
        </w:rPr>
        <w:t xml:space="preserve"> </w:t>
      </w:r>
      <w:r w:rsidR="00555ACC" w:rsidRPr="00D73AA1">
        <w:rPr>
          <w:rFonts w:ascii="Aptos" w:hAnsi="Aptos"/>
          <w:i/>
          <w:iCs/>
          <w:sz w:val="18"/>
          <w:szCs w:val="18"/>
        </w:rPr>
        <w:t xml:space="preserve">Phoenix Business Journal </w:t>
      </w:r>
      <w:r w:rsidR="00CD1630" w:rsidRPr="00D73AA1">
        <w:rPr>
          <w:rFonts w:ascii="Aptos" w:hAnsi="Aptos"/>
          <w:sz w:val="18"/>
          <w:szCs w:val="18"/>
        </w:rPr>
        <w:t>(</w:t>
      </w:r>
      <w:r w:rsidR="00381640" w:rsidRPr="00D73AA1">
        <w:rPr>
          <w:rFonts w:ascii="Aptos" w:hAnsi="Aptos"/>
          <w:sz w:val="18"/>
          <w:szCs w:val="18"/>
        </w:rPr>
        <w:t>Sept</w:t>
      </w:r>
      <w:r w:rsidR="00FF0439" w:rsidRPr="00D73AA1">
        <w:rPr>
          <w:rFonts w:ascii="Aptos" w:hAnsi="Aptos"/>
          <w:sz w:val="18"/>
          <w:szCs w:val="18"/>
        </w:rPr>
        <w:t xml:space="preserve">. </w:t>
      </w:r>
      <w:r w:rsidR="00381640" w:rsidRPr="00D73AA1">
        <w:rPr>
          <w:rFonts w:ascii="Aptos" w:hAnsi="Aptos"/>
          <w:sz w:val="18"/>
          <w:szCs w:val="18"/>
        </w:rPr>
        <w:t xml:space="preserve">2022) </w:t>
      </w:r>
    </w:p>
    <w:p w14:paraId="6CDA63ED" w14:textId="3AD9E197" w:rsidR="002272FE" w:rsidRPr="00D73AA1" w:rsidRDefault="002272FE" w:rsidP="005E060A">
      <w:pPr>
        <w:pStyle w:val="ListParagraph"/>
        <w:numPr>
          <w:ilvl w:val="0"/>
          <w:numId w:val="5"/>
        </w:numPr>
        <w:spacing w:after="240"/>
        <w:rPr>
          <w:rFonts w:ascii="Aptos" w:hAnsi="Aptos"/>
          <w:sz w:val="18"/>
          <w:szCs w:val="18"/>
        </w:rPr>
      </w:pPr>
      <w:r w:rsidRPr="00D73AA1">
        <w:rPr>
          <w:rFonts w:ascii="Aptos" w:hAnsi="Aptos"/>
          <w:sz w:val="18"/>
          <w:szCs w:val="18"/>
        </w:rPr>
        <w:t>Quote</w:t>
      </w:r>
      <w:r w:rsidR="00166ABF" w:rsidRPr="00D73AA1">
        <w:rPr>
          <w:rFonts w:ascii="Aptos" w:hAnsi="Aptos"/>
          <w:sz w:val="18"/>
          <w:szCs w:val="18"/>
        </w:rPr>
        <w:t>d</w:t>
      </w:r>
      <w:r w:rsidRPr="00D73AA1">
        <w:rPr>
          <w:rFonts w:ascii="Aptos" w:hAnsi="Aptos"/>
          <w:sz w:val="18"/>
          <w:szCs w:val="18"/>
        </w:rPr>
        <w:t>, “Hazards of Home</w:t>
      </w:r>
      <w:r w:rsidR="00166ABF" w:rsidRPr="00D73AA1">
        <w:rPr>
          <w:rFonts w:ascii="Aptos" w:hAnsi="Aptos"/>
          <w:sz w:val="18"/>
          <w:szCs w:val="18"/>
        </w:rPr>
        <w:t>,</w:t>
      </w:r>
      <w:r w:rsidRPr="00D73AA1">
        <w:rPr>
          <w:rFonts w:ascii="Aptos" w:hAnsi="Aptos"/>
          <w:sz w:val="18"/>
          <w:szCs w:val="18"/>
        </w:rPr>
        <w:t xml:space="preserve">” </w:t>
      </w:r>
      <w:r w:rsidRPr="00D73AA1">
        <w:rPr>
          <w:rFonts w:ascii="Aptos" w:hAnsi="Aptos"/>
          <w:i/>
          <w:iCs/>
          <w:sz w:val="18"/>
          <w:szCs w:val="18"/>
        </w:rPr>
        <w:t>InBusiness Phoenix</w:t>
      </w:r>
      <w:r w:rsidRPr="00D73AA1">
        <w:rPr>
          <w:rFonts w:ascii="Aptos" w:hAnsi="Aptos"/>
          <w:sz w:val="18"/>
          <w:szCs w:val="18"/>
        </w:rPr>
        <w:t xml:space="preserve"> (Nov</w:t>
      </w:r>
      <w:r w:rsidR="00FF0439" w:rsidRPr="00D73AA1">
        <w:rPr>
          <w:rFonts w:ascii="Aptos" w:hAnsi="Aptos"/>
          <w:sz w:val="18"/>
          <w:szCs w:val="18"/>
        </w:rPr>
        <w:t>.</w:t>
      </w:r>
      <w:r w:rsidRPr="00D73AA1">
        <w:rPr>
          <w:rFonts w:ascii="Aptos" w:hAnsi="Aptos"/>
          <w:sz w:val="18"/>
          <w:szCs w:val="18"/>
        </w:rPr>
        <w:t xml:space="preserve"> 2020)</w:t>
      </w:r>
    </w:p>
    <w:p w14:paraId="359E7B19" w14:textId="6EC63B1E" w:rsidR="00850084" w:rsidRPr="00D73AA1" w:rsidRDefault="00850084" w:rsidP="005E060A">
      <w:pPr>
        <w:pStyle w:val="ListParagraph"/>
        <w:numPr>
          <w:ilvl w:val="0"/>
          <w:numId w:val="5"/>
        </w:numPr>
        <w:spacing w:after="240"/>
        <w:rPr>
          <w:rFonts w:ascii="Aptos" w:hAnsi="Aptos"/>
          <w:sz w:val="18"/>
          <w:szCs w:val="18"/>
        </w:rPr>
      </w:pPr>
      <w:r w:rsidRPr="00D73AA1">
        <w:rPr>
          <w:rFonts w:ascii="Aptos" w:hAnsi="Aptos"/>
          <w:sz w:val="18"/>
          <w:szCs w:val="18"/>
        </w:rPr>
        <w:t>Quoted, “</w:t>
      </w:r>
      <w:r w:rsidR="009B34B4" w:rsidRPr="00D73AA1">
        <w:rPr>
          <w:rFonts w:ascii="Aptos" w:hAnsi="Aptos"/>
          <w:sz w:val="18"/>
          <w:szCs w:val="18"/>
        </w:rPr>
        <w:t>How to Get Back Deposit Money If Coronavirus Canceled Your Conference or Wedding,</w:t>
      </w:r>
      <w:r w:rsidR="00001F26" w:rsidRPr="00D73AA1">
        <w:rPr>
          <w:rFonts w:ascii="Aptos" w:hAnsi="Aptos"/>
          <w:sz w:val="18"/>
          <w:szCs w:val="18"/>
        </w:rPr>
        <w:t xml:space="preserve">” </w:t>
      </w:r>
      <w:r w:rsidR="00001F26" w:rsidRPr="00D73AA1">
        <w:rPr>
          <w:rFonts w:ascii="Aptos" w:hAnsi="Aptos"/>
          <w:i/>
          <w:iCs/>
          <w:sz w:val="18"/>
          <w:szCs w:val="18"/>
        </w:rPr>
        <w:t>Arizona Republic</w:t>
      </w:r>
      <w:r w:rsidR="00001F26" w:rsidRPr="00D73AA1">
        <w:rPr>
          <w:rFonts w:ascii="Aptos" w:hAnsi="Aptos"/>
          <w:sz w:val="18"/>
          <w:szCs w:val="18"/>
        </w:rPr>
        <w:t>, (</w:t>
      </w:r>
      <w:r w:rsidR="002272FE" w:rsidRPr="00D73AA1">
        <w:rPr>
          <w:rFonts w:ascii="Aptos" w:hAnsi="Aptos"/>
          <w:sz w:val="18"/>
          <w:szCs w:val="18"/>
        </w:rPr>
        <w:t xml:space="preserve">May </w:t>
      </w:r>
      <w:r w:rsidR="00001F26" w:rsidRPr="00D73AA1">
        <w:rPr>
          <w:rFonts w:ascii="Aptos" w:hAnsi="Aptos"/>
          <w:sz w:val="18"/>
          <w:szCs w:val="18"/>
        </w:rPr>
        <w:t xml:space="preserve">2020) </w:t>
      </w:r>
    </w:p>
    <w:p w14:paraId="4725379E" w14:textId="4DD31376" w:rsidR="00E90D4F" w:rsidRPr="00D73AA1" w:rsidRDefault="00DF6F7B" w:rsidP="005E060A">
      <w:pPr>
        <w:pStyle w:val="ListParagraph"/>
        <w:numPr>
          <w:ilvl w:val="0"/>
          <w:numId w:val="5"/>
        </w:numPr>
        <w:spacing w:after="240"/>
        <w:rPr>
          <w:rFonts w:ascii="Aptos" w:hAnsi="Aptos"/>
          <w:b/>
          <w:bCs/>
          <w:sz w:val="18"/>
          <w:szCs w:val="18"/>
        </w:rPr>
      </w:pPr>
      <w:r w:rsidRPr="00D73AA1">
        <w:rPr>
          <w:rFonts w:ascii="Aptos" w:hAnsi="Aptos"/>
          <w:sz w:val="18"/>
          <w:szCs w:val="18"/>
        </w:rPr>
        <w:t>Author</w:t>
      </w:r>
      <w:r w:rsidRPr="00D73AA1">
        <w:rPr>
          <w:rFonts w:ascii="Aptos" w:hAnsi="Aptos"/>
          <w:i/>
          <w:iCs/>
          <w:sz w:val="18"/>
          <w:szCs w:val="18"/>
        </w:rPr>
        <w:t xml:space="preserve">, </w:t>
      </w:r>
      <w:r w:rsidR="006C3F31" w:rsidRPr="00D73AA1">
        <w:rPr>
          <w:rFonts w:ascii="Aptos" w:hAnsi="Aptos"/>
          <w:i/>
          <w:iCs/>
          <w:sz w:val="18"/>
          <w:szCs w:val="18"/>
        </w:rPr>
        <w:t>Representative Payment Under the Social Security Protection Act</w:t>
      </w:r>
      <w:r w:rsidR="006C3F31" w:rsidRPr="00D73AA1">
        <w:rPr>
          <w:rFonts w:ascii="Aptos" w:hAnsi="Aptos"/>
          <w:sz w:val="18"/>
          <w:szCs w:val="18"/>
        </w:rPr>
        <w:t xml:space="preserve">, 41 Wayne L. </w:t>
      </w:r>
      <w:r w:rsidR="00907DB6" w:rsidRPr="00D73AA1">
        <w:rPr>
          <w:rFonts w:ascii="Aptos" w:hAnsi="Aptos"/>
          <w:sz w:val="18"/>
          <w:szCs w:val="18"/>
        </w:rPr>
        <w:t>Rev. 15</w:t>
      </w:r>
      <w:r w:rsidR="00072F91" w:rsidRPr="00D73AA1">
        <w:rPr>
          <w:rFonts w:ascii="Aptos" w:hAnsi="Aptos"/>
          <w:sz w:val="18"/>
          <w:szCs w:val="18"/>
        </w:rPr>
        <w:t>69 (</w:t>
      </w:r>
      <w:r w:rsidR="003A76E8" w:rsidRPr="00D73AA1">
        <w:rPr>
          <w:rFonts w:ascii="Aptos" w:hAnsi="Aptos"/>
          <w:sz w:val="18"/>
          <w:szCs w:val="18"/>
        </w:rPr>
        <w:t xml:space="preserve">2005) </w:t>
      </w:r>
    </w:p>
    <w:p w14:paraId="422F5242" w14:textId="607EFE9F" w:rsidR="003A76E8" w:rsidRPr="00D73AA1" w:rsidRDefault="00DF6F7B" w:rsidP="005E060A">
      <w:pPr>
        <w:pStyle w:val="ListParagraph"/>
        <w:numPr>
          <w:ilvl w:val="0"/>
          <w:numId w:val="5"/>
        </w:numPr>
        <w:spacing w:after="240"/>
        <w:rPr>
          <w:rFonts w:ascii="Aptos" w:hAnsi="Aptos"/>
          <w:b/>
          <w:bCs/>
          <w:sz w:val="18"/>
          <w:szCs w:val="18"/>
        </w:rPr>
      </w:pPr>
      <w:r w:rsidRPr="00D73AA1">
        <w:rPr>
          <w:rFonts w:ascii="Aptos" w:hAnsi="Aptos"/>
          <w:sz w:val="18"/>
          <w:szCs w:val="18"/>
        </w:rPr>
        <w:t>Author,</w:t>
      </w:r>
      <w:r w:rsidRPr="00D73AA1">
        <w:rPr>
          <w:rFonts w:ascii="Aptos" w:hAnsi="Aptos"/>
          <w:i/>
          <w:iCs/>
          <w:sz w:val="18"/>
          <w:szCs w:val="18"/>
        </w:rPr>
        <w:t xml:space="preserve"> </w:t>
      </w:r>
      <w:r w:rsidR="003A76E8" w:rsidRPr="00D73AA1">
        <w:rPr>
          <w:rFonts w:ascii="Aptos" w:hAnsi="Aptos"/>
          <w:i/>
          <w:iCs/>
          <w:sz w:val="18"/>
          <w:szCs w:val="18"/>
        </w:rPr>
        <w:t>Medical Malpractice Liability Under Chinese and American Law</w:t>
      </w:r>
      <w:r w:rsidR="003A76E8" w:rsidRPr="00D73AA1">
        <w:rPr>
          <w:rFonts w:ascii="Aptos" w:hAnsi="Aptos"/>
          <w:sz w:val="18"/>
          <w:szCs w:val="18"/>
        </w:rPr>
        <w:t xml:space="preserve">, 18 </w:t>
      </w:r>
      <w:r w:rsidR="00032556" w:rsidRPr="00D73AA1">
        <w:rPr>
          <w:rFonts w:ascii="Aptos" w:hAnsi="Aptos"/>
          <w:sz w:val="18"/>
          <w:szCs w:val="18"/>
        </w:rPr>
        <w:t>Michigan Int</w:t>
      </w:r>
      <w:r w:rsidR="00155DDD" w:rsidRPr="00D73AA1">
        <w:rPr>
          <w:rFonts w:ascii="Aptos" w:hAnsi="Aptos"/>
          <w:sz w:val="18"/>
          <w:szCs w:val="18"/>
        </w:rPr>
        <w:t xml:space="preserve">’l </w:t>
      </w:r>
      <w:r w:rsidR="00032556" w:rsidRPr="00D73AA1">
        <w:rPr>
          <w:rFonts w:ascii="Aptos" w:hAnsi="Aptos"/>
          <w:sz w:val="18"/>
          <w:szCs w:val="18"/>
        </w:rPr>
        <w:t xml:space="preserve">Lawyer </w:t>
      </w:r>
      <w:r w:rsidR="00F57050" w:rsidRPr="00D73AA1">
        <w:rPr>
          <w:rFonts w:ascii="Aptos" w:hAnsi="Aptos"/>
          <w:sz w:val="18"/>
          <w:szCs w:val="18"/>
        </w:rPr>
        <w:t xml:space="preserve">22 (2005) </w:t>
      </w:r>
    </w:p>
    <w:p w14:paraId="4F55CA4B" w14:textId="178FA4AC" w:rsidR="00F57050" w:rsidRPr="00D73AA1" w:rsidRDefault="00DF6F7B" w:rsidP="005E060A">
      <w:pPr>
        <w:pStyle w:val="ListParagraph"/>
        <w:numPr>
          <w:ilvl w:val="0"/>
          <w:numId w:val="5"/>
        </w:numPr>
        <w:spacing w:after="240"/>
        <w:rPr>
          <w:rFonts w:ascii="Aptos" w:hAnsi="Aptos"/>
          <w:b/>
          <w:bCs/>
          <w:sz w:val="18"/>
          <w:szCs w:val="18"/>
        </w:rPr>
      </w:pPr>
      <w:r w:rsidRPr="00D73AA1">
        <w:rPr>
          <w:rFonts w:ascii="Aptos" w:hAnsi="Aptos"/>
          <w:sz w:val="18"/>
          <w:szCs w:val="18"/>
        </w:rPr>
        <w:t>Author,</w:t>
      </w:r>
      <w:r w:rsidRPr="00D73AA1">
        <w:rPr>
          <w:rFonts w:ascii="Aptos" w:hAnsi="Aptos"/>
          <w:i/>
          <w:iCs/>
          <w:sz w:val="18"/>
          <w:szCs w:val="18"/>
        </w:rPr>
        <w:t xml:space="preserve"> </w:t>
      </w:r>
      <w:r w:rsidR="00F57050" w:rsidRPr="00D73AA1">
        <w:rPr>
          <w:rFonts w:ascii="Aptos" w:hAnsi="Aptos"/>
          <w:i/>
          <w:iCs/>
          <w:sz w:val="18"/>
          <w:szCs w:val="18"/>
        </w:rPr>
        <w:t>Call 911: Psychiatry and the New EMTALA Regulations</w:t>
      </w:r>
      <w:r w:rsidR="00F57050" w:rsidRPr="00D73AA1">
        <w:rPr>
          <w:rFonts w:ascii="Aptos" w:hAnsi="Aptos"/>
          <w:sz w:val="18"/>
          <w:szCs w:val="18"/>
        </w:rPr>
        <w:t xml:space="preserve">, 32 J. Psychiatry and </w:t>
      </w:r>
      <w:r w:rsidR="00013D0B" w:rsidRPr="00D73AA1">
        <w:rPr>
          <w:rFonts w:ascii="Aptos" w:hAnsi="Aptos"/>
          <w:sz w:val="18"/>
          <w:szCs w:val="18"/>
        </w:rPr>
        <w:t>L</w:t>
      </w:r>
      <w:r w:rsidR="00155DDD" w:rsidRPr="00D73AA1">
        <w:rPr>
          <w:rFonts w:ascii="Aptos" w:hAnsi="Aptos"/>
          <w:sz w:val="18"/>
          <w:szCs w:val="18"/>
        </w:rPr>
        <w:t>.</w:t>
      </w:r>
      <w:r w:rsidR="00356604" w:rsidRPr="00D73AA1">
        <w:rPr>
          <w:rFonts w:ascii="Aptos" w:hAnsi="Aptos"/>
          <w:sz w:val="18"/>
          <w:szCs w:val="18"/>
        </w:rPr>
        <w:t xml:space="preserve"> 483 (</w:t>
      </w:r>
      <w:r w:rsidR="007F1371" w:rsidRPr="00D73AA1">
        <w:rPr>
          <w:rFonts w:ascii="Aptos" w:hAnsi="Aptos"/>
          <w:sz w:val="18"/>
          <w:szCs w:val="18"/>
        </w:rPr>
        <w:t xml:space="preserve">2004) </w:t>
      </w:r>
    </w:p>
    <w:p w14:paraId="0F01CE8E" w14:textId="470B7F45" w:rsidR="00D94FC5" w:rsidRPr="00D73AA1" w:rsidRDefault="00D94FC5" w:rsidP="005E060A">
      <w:pPr>
        <w:spacing w:after="240"/>
        <w:rPr>
          <w:rFonts w:ascii="Aptos" w:hAnsi="Aptos"/>
          <w:b/>
          <w:bCs/>
          <w:sz w:val="18"/>
          <w:szCs w:val="18"/>
        </w:rPr>
      </w:pPr>
      <w:r w:rsidRPr="00D73AA1">
        <w:rPr>
          <w:rFonts w:ascii="Aptos" w:hAnsi="Aptos"/>
          <w:b/>
          <w:bCs/>
          <w:sz w:val="18"/>
          <w:szCs w:val="18"/>
        </w:rPr>
        <w:t xml:space="preserve">Presentations </w:t>
      </w:r>
    </w:p>
    <w:p w14:paraId="122079EF" w14:textId="77777777" w:rsidR="004D5372" w:rsidRPr="00D73AA1" w:rsidRDefault="004D5372" w:rsidP="005E060A">
      <w:pPr>
        <w:pStyle w:val="ListParagraph"/>
        <w:numPr>
          <w:ilvl w:val="0"/>
          <w:numId w:val="5"/>
        </w:numPr>
        <w:spacing w:after="240"/>
        <w:rPr>
          <w:rFonts w:ascii="Aptos" w:hAnsi="Aptos"/>
          <w:sz w:val="18"/>
          <w:szCs w:val="18"/>
        </w:rPr>
      </w:pPr>
      <w:r w:rsidRPr="00D73AA1">
        <w:rPr>
          <w:rFonts w:ascii="Aptos" w:hAnsi="Aptos"/>
          <w:sz w:val="18"/>
          <w:szCs w:val="18"/>
        </w:rPr>
        <w:t xml:space="preserve">Panelist, “Running Your Law Practice: Things You Didn’t Learn in Law School,” 2019 Arizona State Bar Convention, 2019 </w:t>
      </w:r>
    </w:p>
    <w:p w14:paraId="587F3969" w14:textId="0010399A" w:rsidR="00D94FC5" w:rsidRPr="00D73AA1" w:rsidRDefault="00FC1365" w:rsidP="005E060A">
      <w:pPr>
        <w:pStyle w:val="ListParagraph"/>
        <w:numPr>
          <w:ilvl w:val="0"/>
          <w:numId w:val="5"/>
        </w:numPr>
        <w:spacing w:after="240"/>
        <w:rPr>
          <w:rFonts w:ascii="Aptos" w:hAnsi="Aptos"/>
          <w:sz w:val="18"/>
          <w:szCs w:val="18"/>
        </w:rPr>
      </w:pPr>
      <w:r w:rsidRPr="00D73AA1">
        <w:rPr>
          <w:rFonts w:ascii="Aptos" w:hAnsi="Aptos"/>
          <w:sz w:val="18"/>
          <w:szCs w:val="18"/>
        </w:rPr>
        <w:t xml:space="preserve">Presenter, </w:t>
      </w:r>
      <w:r w:rsidR="00F35D7E" w:rsidRPr="00D73AA1">
        <w:rPr>
          <w:rFonts w:ascii="Aptos" w:hAnsi="Aptos"/>
          <w:sz w:val="18"/>
          <w:szCs w:val="18"/>
        </w:rPr>
        <w:t>“</w:t>
      </w:r>
      <w:r w:rsidR="00D94FC5" w:rsidRPr="00D73AA1">
        <w:rPr>
          <w:rFonts w:ascii="Aptos" w:hAnsi="Aptos"/>
          <w:sz w:val="18"/>
          <w:szCs w:val="18"/>
        </w:rPr>
        <w:t>Am</w:t>
      </w:r>
      <w:r w:rsidR="00A53A2C" w:rsidRPr="00D73AA1">
        <w:rPr>
          <w:rFonts w:ascii="Aptos" w:hAnsi="Aptos"/>
          <w:sz w:val="18"/>
          <w:szCs w:val="18"/>
        </w:rPr>
        <w:t>ended Rules of Civil Procedure,</w:t>
      </w:r>
      <w:r w:rsidR="006B6A9A" w:rsidRPr="00D73AA1">
        <w:rPr>
          <w:rFonts w:ascii="Aptos" w:hAnsi="Aptos"/>
          <w:sz w:val="18"/>
          <w:szCs w:val="18"/>
        </w:rPr>
        <w:t xml:space="preserve">” </w:t>
      </w:r>
      <w:r w:rsidR="00A53A2C" w:rsidRPr="00D73AA1">
        <w:rPr>
          <w:rFonts w:ascii="Aptos" w:hAnsi="Aptos"/>
          <w:sz w:val="18"/>
          <w:szCs w:val="18"/>
        </w:rPr>
        <w:t>Continuing Legal Education at various forums</w:t>
      </w:r>
      <w:r w:rsidR="00DC1A68" w:rsidRPr="00D73AA1">
        <w:rPr>
          <w:rFonts w:ascii="Aptos" w:hAnsi="Aptos"/>
          <w:sz w:val="18"/>
          <w:szCs w:val="18"/>
        </w:rPr>
        <w:t xml:space="preserve">, </w:t>
      </w:r>
      <w:r w:rsidR="007724F6" w:rsidRPr="00D73AA1">
        <w:rPr>
          <w:rFonts w:ascii="Aptos" w:hAnsi="Aptos"/>
          <w:sz w:val="18"/>
          <w:szCs w:val="18"/>
        </w:rPr>
        <w:t>2018</w:t>
      </w:r>
    </w:p>
    <w:p w14:paraId="348A3DD9" w14:textId="6B92E439" w:rsidR="00A53A2C" w:rsidRPr="00D73AA1" w:rsidRDefault="007D0A40" w:rsidP="005E060A">
      <w:pPr>
        <w:pStyle w:val="ListParagraph"/>
        <w:numPr>
          <w:ilvl w:val="0"/>
          <w:numId w:val="5"/>
        </w:numPr>
        <w:spacing w:after="240"/>
        <w:rPr>
          <w:rFonts w:ascii="Aptos" w:hAnsi="Aptos"/>
          <w:sz w:val="18"/>
          <w:szCs w:val="18"/>
        </w:rPr>
      </w:pPr>
      <w:r w:rsidRPr="00D73AA1">
        <w:rPr>
          <w:rFonts w:ascii="Aptos" w:hAnsi="Aptos"/>
          <w:sz w:val="18"/>
          <w:szCs w:val="18"/>
        </w:rPr>
        <w:t xml:space="preserve">Presenter, </w:t>
      </w:r>
      <w:r w:rsidR="0083270B" w:rsidRPr="00D73AA1">
        <w:rPr>
          <w:rFonts w:ascii="Aptos" w:hAnsi="Aptos"/>
          <w:sz w:val="18"/>
          <w:szCs w:val="18"/>
        </w:rPr>
        <w:t>“</w:t>
      </w:r>
      <w:r w:rsidR="00A53A2C" w:rsidRPr="00D73AA1">
        <w:rPr>
          <w:rFonts w:ascii="Aptos" w:hAnsi="Aptos"/>
          <w:sz w:val="18"/>
          <w:szCs w:val="18"/>
        </w:rPr>
        <w:t>Medical, Legal and Ethical Issues for Emergency Medical Providers,</w:t>
      </w:r>
      <w:r w:rsidR="0083270B" w:rsidRPr="00D73AA1">
        <w:rPr>
          <w:rFonts w:ascii="Aptos" w:hAnsi="Aptos"/>
          <w:sz w:val="18"/>
          <w:szCs w:val="18"/>
        </w:rPr>
        <w:t>”</w:t>
      </w:r>
      <w:r w:rsidR="00A53A2C" w:rsidRPr="00D73AA1">
        <w:rPr>
          <w:rFonts w:ascii="Aptos" w:hAnsi="Aptos"/>
          <w:sz w:val="18"/>
          <w:szCs w:val="18"/>
        </w:rPr>
        <w:t xml:space="preserve"> Arizona EMS School</w:t>
      </w:r>
      <w:r w:rsidR="00DC1A68" w:rsidRPr="00D73AA1">
        <w:rPr>
          <w:rFonts w:ascii="Aptos" w:hAnsi="Aptos"/>
          <w:sz w:val="18"/>
          <w:szCs w:val="18"/>
        </w:rPr>
        <w:t xml:space="preserve">, </w:t>
      </w:r>
      <w:r w:rsidR="007724F6" w:rsidRPr="00D73AA1">
        <w:rPr>
          <w:rFonts w:ascii="Aptos" w:hAnsi="Aptos"/>
          <w:sz w:val="18"/>
          <w:szCs w:val="18"/>
        </w:rPr>
        <w:t>2018</w:t>
      </w:r>
    </w:p>
    <w:p w14:paraId="3CFE4947" w14:textId="009DA20B" w:rsidR="00A53A2C" w:rsidRPr="00D73AA1" w:rsidRDefault="007D0A40" w:rsidP="005E060A">
      <w:pPr>
        <w:pStyle w:val="ListParagraph"/>
        <w:numPr>
          <w:ilvl w:val="0"/>
          <w:numId w:val="5"/>
        </w:numPr>
        <w:spacing w:after="240"/>
        <w:rPr>
          <w:rFonts w:ascii="Aptos" w:hAnsi="Aptos"/>
          <w:sz w:val="18"/>
          <w:szCs w:val="18"/>
        </w:rPr>
      </w:pPr>
      <w:r w:rsidRPr="00D73AA1">
        <w:rPr>
          <w:rFonts w:ascii="Aptos" w:hAnsi="Aptos"/>
          <w:sz w:val="18"/>
          <w:szCs w:val="18"/>
        </w:rPr>
        <w:t xml:space="preserve">Presenter, </w:t>
      </w:r>
      <w:r w:rsidR="0083270B" w:rsidRPr="00D73AA1">
        <w:rPr>
          <w:rFonts w:ascii="Aptos" w:hAnsi="Aptos"/>
          <w:sz w:val="18"/>
          <w:szCs w:val="18"/>
        </w:rPr>
        <w:t>“</w:t>
      </w:r>
      <w:r w:rsidR="00205EC0" w:rsidRPr="00D73AA1">
        <w:rPr>
          <w:rFonts w:ascii="Aptos" w:hAnsi="Aptos"/>
          <w:sz w:val="18"/>
          <w:szCs w:val="18"/>
        </w:rPr>
        <w:t>HIPAA and Health Care Provider Liens,</w:t>
      </w:r>
      <w:r w:rsidR="0083270B" w:rsidRPr="00D73AA1">
        <w:rPr>
          <w:rFonts w:ascii="Aptos" w:hAnsi="Aptos"/>
          <w:sz w:val="18"/>
          <w:szCs w:val="18"/>
        </w:rPr>
        <w:t>”</w:t>
      </w:r>
      <w:r w:rsidR="00205EC0" w:rsidRPr="00D73AA1">
        <w:rPr>
          <w:rFonts w:ascii="Aptos" w:hAnsi="Aptos"/>
          <w:sz w:val="18"/>
          <w:szCs w:val="18"/>
        </w:rPr>
        <w:t xml:space="preserve"> Arizona Ambulatory Surgery Center </w:t>
      </w:r>
      <w:r w:rsidR="009C60AD" w:rsidRPr="00D73AA1">
        <w:rPr>
          <w:rFonts w:ascii="Aptos" w:hAnsi="Aptos"/>
          <w:sz w:val="18"/>
          <w:szCs w:val="18"/>
        </w:rPr>
        <w:t>Assoc</w:t>
      </w:r>
      <w:r w:rsidR="00A12247" w:rsidRPr="00D73AA1">
        <w:rPr>
          <w:rFonts w:ascii="Aptos" w:hAnsi="Aptos"/>
          <w:sz w:val="18"/>
          <w:szCs w:val="18"/>
        </w:rPr>
        <w:t>i</w:t>
      </w:r>
      <w:r w:rsidR="009C60AD" w:rsidRPr="00D73AA1">
        <w:rPr>
          <w:rFonts w:ascii="Aptos" w:hAnsi="Aptos"/>
          <w:sz w:val="18"/>
          <w:szCs w:val="18"/>
        </w:rPr>
        <w:t>ation Annual Convention and National Association for Legal Professionals</w:t>
      </w:r>
      <w:r w:rsidR="00DC1A68" w:rsidRPr="00D73AA1">
        <w:rPr>
          <w:rFonts w:ascii="Aptos" w:hAnsi="Aptos"/>
          <w:sz w:val="18"/>
          <w:szCs w:val="18"/>
        </w:rPr>
        <w:t xml:space="preserve">, </w:t>
      </w:r>
      <w:r w:rsidR="00974E07" w:rsidRPr="00D73AA1">
        <w:rPr>
          <w:rFonts w:ascii="Aptos" w:hAnsi="Aptos"/>
          <w:sz w:val="18"/>
          <w:szCs w:val="18"/>
        </w:rPr>
        <w:t>2016</w:t>
      </w:r>
      <w:r w:rsidR="009C60AD" w:rsidRPr="00D73AA1">
        <w:rPr>
          <w:rFonts w:ascii="Aptos" w:hAnsi="Aptos"/>
          <w:sz w:val="18"/>
          <w:szCs w:val="18"/>
        </w:rPr>
        <w:t xml:space="preserve"> </w:t>
      </w:r>
    </w:p>
    <w:p w14:paraId="3A5E39B1" w14:textId="76BD72F8" w:rsidR="005F0DAB" w:rsidRPr="00D73AA1" w:rsidRDefault="005F0DAB" w:rsidP="005E060A">
      <w:pPr>
        <w:pStyle w:val="ListParagraph"/>
        <w:numPr>
          <w:ilvl w:val="0"/>
          <w:numId w:val="5"/>
        </w:numPr>
        <w:spacing w:after="240"/>
        <w:rPr>
          <w:rFonts w:ascii="Aptos" w:hAnsi="Aptos"/>
          <w:sz w:val="18"/>
          <w:szCs w:val="18"/>
        </w:rPr>
      </w:pPr>
      <w:r w:rsidRPr="00D73AA1">
        <w:rPr>
          <w:rFonts w:ascii="Aptos" w:hAnsi="Aptos"/>
          <w:sz w:val="18"/>
          <w:szCs w:val="18"/>
        </w:rPr>
        <w:t xml:space="preserve">Presenter, “Annual Ethics Game Show,” State Bar of Arizona Annual Convention, 2014  </w:t>
      </w:r>
    </w:p>
    <w:p w14:paraId="0AC8A154" w14:textId="6F69E50A" w:rsidR="003516BA" w:rsidRPr="00D73AA1" w:rsidRDefault="00675989" w:rsidP="005E060A">
      <w:pPr>
        <w:spacing w:after="240"/>
        <w:rPr>
          <w:rFonts w:ascii="Aptos" w:hAnsi="Aptos"/>
          <w:b/>
          <w:bCs/>
          <w:sz w:val="18"/>
          <w:szCs w:val="18"/>
        </w:rPr>
      </w:pPr>
      <w:r w:rsidRPr="00D73AA1">
        <w:rPr>
          <w:rFonts w:ascii="Aptos" w:hAnsi="Aptos"/>
          <w:b/>
          <w:bCs/>
          <w:sz w:val="18"/>
          <w:szCs w:val="18"/>
        </w:rPr>
        <w:t>Education</w:t>
      </w:r>
    </w:p>
    <w:p w14:paraId="34382C7C" w14:textId="77777777" w:rsidR="001C23E3" w:rsidRPr="00D73AA1" w:rsidRDefault="001C23E3" w:rsidP="005E060A">
      <w:pPr>
        <w:pStyle w:val="ListParagraph"/>
        <w:numPr>
          <w:ilvl w:val="0"/>
          <w:numId w:val="10"/>
        </w:numPr>
        <w:spacing w:after="240"/>
        <w:rPr>
          <w:rFonts w:ascii="Aptos" w:hAnsi="Aptos"/>
          <w:sz w:val="18"/>
          <w:szCs w:val="18"/>
        </w:rPr>
      </w:pPr>
      <w:r w:rsidRPr="00D73AA1">
        <w:rPr>
          <w:rFonts w:ascii="Aptos" w:hAnsi="Aptos"/>
          <w:sz w:val="18"/>
          <w:szCs w:val="18"/>
        </w:rPr>
        <w:t>J.D., Wayne State University Law School</w:t>
      </w:r>
    </w:p>
    <w:p w14:paraId="6A0F712D"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Magna cum laude</w:t>
      </w:r>
    </w:p>
    <w:p w14:paraId="6D75CD45"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Ranked in top 5% of class</w:t>
      </w:r>
    </w:p>
    <w:p w14:paraId="5B50CEEB"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Executive Articles Editor, Wayne Law Review</w:t>
      </w:r>
    </w:p>
    <w:p w14:paraId="461EFB24"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Order of the Coif</w:t>
      </w:r>
    </w:p>
    <w:p w14:paraId="2D9571E4"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Ford Leadership Award</w:t>
      </w:r>
    </w:p>
    <w:p w14:paraId="593EFB30"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Intern at the Federal District Court and Michigan Supreme Court</w:t>
      </w:r>
    </w:p>
    <w:p w14:paraId="60374597" w14:textId="20534FC5" w:rsidR="001C23E3" w:rsidRPr="00D73AA1" w:rsidRDefault="001C23E3" w:rsidP="005E060A">
      <w:pPr>
        <w:pStyle w:val="ListParagraph"/>
        <w:numPr>
          <w:ilvl w:val="0"/>
          <w:numId w:val="10"/>
        </w:numPr>
        <w:spacing w:after="240"/>
        <w:rPr>
          <w:rFonts w:ascii="Aptos" w:hAnsi="Aptos"/>
          <w:sz w:val="18"/>
          <w:szCs w:val="18"/>
        </w:rPr>
      </w:pPr>
      <w:r w:rsidRPr="00D73AA1">
        <w:rPr>
          <w:rFonts w:ascii="Aptos" w:hAnsi="Aptos"/>
          <w:sz w:val="18"/>
          <w:szCs w:val="18"/>
        </w:rPr>
        <w:t xml:space="preserve">University of Michigan, Ann Arbor, </w:t>
      </w:r>
      <w:r w:rsidR="00C116AC" w:rsidRPr="00D73AA1">
        <w:rPr>
          <w:rFonts w:ascii="Aptos" w:hAnsi="Aptos"/>
          <w:sz w:val="18"/>
          <w:szCs w:val="18"/>
        </w:rPr>
        <w:t>MI (</w:t>
      </w:r>
      <w:r w:rsidRPr="00D73AA1">
        <w:rPr>
          <w:rFonts w:ascii="Aptos" w:hAnsi="Aptos"/>
          <w:sz w:val="18"/>
          <w:szCs w:val="18"/>
        </w:rPr>
        <w:t>B.A., Philosophy, 2001)</w:t>
      </w:r>
    </w:p>
    <w:p w14:paraId="437593F0"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Member, Golden Key National Honor Society</w:t>
      </w:r>
    </w:p>
    <w:p w14:paraId="10B92F1D"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Cum laude</w:t>
      </w:r>
    </w:p>
    <w:p w14:paraId="2B51259B" w14:textId="77777777" w:rsidR="001C23E3" w:rsidRPr="00D73AA1" w:rsidRDefault="001C23E3" w:rsidP="005E060A">
      <w:pPr>
        <w:pStyle w:val="ListParagraph"/>
        <w:numPr>
          <w:ilvl w:val="1"/>
          <w:numId w:val="10"/>
        </w:numPr>
        <w:spacing w:after="240"/>
        <w:rPr>
          <w:rFonts w:ascii="Aptos" w:hAnsi="Aptos"/>
          <w:sz w:val="18"/>
          <w:szCs w:val="18"/>
        </w:rPr>
      </w:pPr>
      <w:r w:rsidRPr="00D73AA1">
        <w:rPr>
          <w:rFonts w:ascii="Aptos" w:hAnsi="Aptos"/>
          <w:sz w:val="18"/>
          <w:szCs w:val="18"/>
        </w:rPr>
        <w:t>James Angell Scholar Award</w:t>
      </w:r>
    </w:p>
    <w:p w14:paraId="05356059" w14:textId="2DE01D56" w:rsidR="00B77F3C" w:rsidRPr="00D73AA1" w:rsidRDefault="001C23E3" w:rsidP="005E060A">
      <w:pPr>
        <w:pStyle w:val="ListParagraph"/>
        <w:numPr>
          <w:ilvl w:val="1"/>
          <w:numId w:val="10"/>
        </w:numPr>
        <w:spacing w:after="240"/>
        <w:rPr>
          <w:rFonts w:ascii="Aptos" w:hAnsi="Aptos"/>
          <w:b/>
          <w:bCs/>
          <w:sz w:val="18"/>
          <w:szCs w:val="18"/>
        </w:rPr>
      </w:pPr>
      <w:r w:rsidRPr="00D73AA1">
        <w:rPr>
          <w:rFonts w:ascii="Aptos" w:hAnsi="Aptos"/>
          <w:sz w:val="18"/>
          <w:szCs w:val="18"/>
        </w:rPr>
        <w:t>Member, Phi Beta Kappa</w:t>
      </w:r>
    </w:p>
    <w:p w14:paraId="1DFF963F" w14:textId="03B5552C" w:rsidR="00542D5E" w:rsidRPr="00D73AA1" w:rsidRDefault="00542D5E" w:rsidP="005E060A">
      <w:pPr>
        <w:spacing w:after="240"/>
        <w:rPr>
          <w:rFonts w:ascii="Aptos" w:hAnsi="Aptos"/>
          <w:b/>
          <w:bCs/>
          <w:sz w:val="18"/>
          <w:szCs w:val="18"/>
        </w:rPr>
      </w:pPr>
      <w:r w:rsidRPr="00D73AA1">
        <w:rPr>
          <w:rFonts w:ascii="Aptos" w:hAnsi="Aptos"/>
          <w:b/>
          <w:bCs/>
          <w:sz w:val="18"/>
          <w:szCs w:val="18"/>
        </w:rPr>
        <w:t>Bar Admissions</w:t>
      </w:r>
    </w:p>
    <w:p w14:paraId="5570BC8E" w14:textId="273D6D30" w:rsidR="00AB3F62" w:rsidRPr="00A60DC6" w:rsidRDefault="003A59E3" w:rsidP="00A60DC6">
      <w:pPr>
        <w:pStyle w:val="ListParagraph"/>
        <w:numPr>
          <w:ilvl w:val="0"/>
          <w:numId w:val="6"/>
        </w:numPr>
        <w:spacing w:after="240"/>
        <w:rPr>
          <w:rFonts w:ascii="Aptos" w:hAnsi="Aptos"/>
          <w:b/>
          <w:bCs/>
          <w:sz w:val="18"/>
          <w:szCs w:val="18"/>
        </w:rPr>
      </w:pPr>
      <w:r w:rsidRPr="00D73AA1">
        <w:rPr>
          <w:rFonts w:ascii="Aptos" w:hAnsi="Aptos"/>
          <w:sz w:val="18"/>
          <w:szCs w:val="18"/>
        </w:rPr>
        <w:t xml:space="preserve">Admitted in Arizona, U.S. District Court, District of Arizona, and the Ninth Circuit Court of Appeals </w:t>
      </w:r>
    </w:p>
    <w:sectPr w:rsidR="00AB3F62" w:rsidRPr="00A60DC6" w:rsidSect="00FB3D3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FAD97" w14:textId="77777777" w:rsidR="00B85A77" w:rsidRDefault="00B85A77" w:rsidP="002172B2">
      <w:r>
        <w:separator/>
      </w:r>
    </w:p>
  </w:endnote>
  <w:endnote w:type="continuationSeparator" w:id="0">
    <w:p w14:paraId="1875DF9B" w14:textId="77777777" w:rsidR="00B85A77" w:rsidRDefault="00B85A77" w:rsidP="0021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DF865" w14:textId="77777777" w:rsidR="00B85A77" w:rsidRDefault="00B85A77" w:rsidP="002172B2">
      <w:r>
        <w:separator/>
      </w:r>
    </w:p>
  </w:footnote>
  <w:footnote w:type="continuationSeparator" w:id="0">
    <w:p w14:paraId="13215A0E" w14:textId="77777777" w:rsidR="00B85A77" w:rsidRDefault="00B85A77" w:rsidP="0021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4AF7B" w14:textId="2F691F77" w:rsidR="002172B2" w:rsidRDefault="00A67200">
    <w:pPr>
      <w:pStyle w:val="Header"/>
    </w:pPr>
    <w:r>
      <w:rPr>
        <w:noProof/>
      </w:rPr>
      <w:drawing>
        <wp:anchor distT="0" distB="0" distL="114300" distR="114300" simplePos="0" relativeHeight="251658240" behindDoc="1" locked="0" layoutInCell="1" allowOverlap="1" wp14:anchorId="6EE8DDE9" wp14:editId="02A56090">
          <wp:simplePos x="0" y="0"/>
          <wp:positionH relativeFrom="column">
            <wp:posOffset>4995122</wp:posOffset>
          </wp:positionH>
          <wp:positionV relativeFrom="paragraph">
            <wp:posOffset>-109855</wp:posOffset>
          </wp:positionV>
          <wp:extent cx="1517650" cy="463550"/>
          <wp:effectExtent l="0" t="0" r="6350" b="6350"/>
          <wp:wrapSquare wrapText="bothSides"/>
          <wp:docPr id="1056842719" name="Picture 1"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42719" name="Picture 1" descr="A black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17650" cy="463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87E"/>
    <w:multiLevelType w:val="hybridMultilevel"/>
    <w:tmpl w:val="0C02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120E2"/>
    <w:multiLevelType w:val="hybridMultilevel"/>
    <w:tmpl w:val="568481D0"/>
    <w:lvl w:ilvl="0" w:tplc="04090001">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37200"/>
    <w:multiLevelType w:val="hybridMultilevel"/>
    <w:tmpl w:val="5F940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F208D"/>
    <w:multiLevelType w:val="hybridMultilevel"/>
    <w:tmpl w:val="977E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039D1"/>
    <w:multiLevelType w:val="hybridMultilevel"/>
    <w:tmpl w:val="6C4E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244C4"/>
    <w:multiLevelType w:val="hybridMultilevel"/>
    <w:tmpl w:val="B56A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76CBF"/>
    <w:multiLevelType w:val="hybridMultilevel"/>
    <w:tmpl w:val="6C58E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E41965"/>
    <w:multiLevelType w:val="hybridMultilevel"/>
    <w:tmpl w:val="8C6ECE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32A4870">
      <w:start w:val="1"/>
      <w:numFmt w:val="bullet"/>
      <w:lvlText w:val=""/>
      <w:lvlJc w:val="left"/>
      <w:pPr>
        <w:ind w:left="2520" w:hanging="360"/>
      </w:pPr>
      <w:rPr>
        <w:rFonts w:ascii="Wingdings" w:hAnsi="Wingdings" w:hint="default"/>
        <w:color w:val="auto"/>
      </w:rPr>
    </w:lvl>
    <w:lvl w:ilvl="3" w:tplc="94748F14">
      <w:start w:val="1"/>
      <w:numFmt w:val="bullet"/>
      <w:lvlText w:val=""/>
      <w:lvlJc w:val="left"/>
      <w:pPr>
        <w:ind w:left="3240" w:hanging="360"/>
      </w:pPr>
      <w:rPr>
        <w:rFonts w:ascii="Symbol" w:hAnsi="Symbol" w:hint="default"/>
        <w:color w:val="auto"/>
      </w:rPr>
    </w:lvl>
    <w:lvl w:ilvl="4" w:tplc="3638665A">
      <w:start w:val="1"/>
      <w:numFmt w:val="bullet"/>
      <w:lvlText w:val="o"/>
      <w:lvlJc w:val="left"/>
      <w:pPr>
        <w:ind w:left="3960" w:hanging="360"/>
      </w:pPr>
      <w:rPr>
        <w:rFonts w:ascii="Courier New" w:hAnsi="Courier New" w:cs="Courier New" w:hint="default"/>
        <w:color w:val="auto"/>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69750D8"/>
    <w:multiLevelType w:val="multilevel"/>
    <w:tmpl w:val="7390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213DC1"/>
    <w:multiLevelType w:val="hybridMultilevel"/>
    <w:tmpl w:val="E0DE5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353818">
    <w:abstractNumId w:val="7"/>
  </w:num>
  <w:num w:numId="2" w16cid:durableId="211844551">
    <w:abstractNumId w:val="4"/>
  </w:num>
  <w:num w:numId="3" w16cid:durableId="292367391">
    <w:abstractNumId w:val="0"/>
  </w:num>
  <w:num w:numId="4" w16cid:durableId="425003378">
    <w:abstractNumId w:val="5"/>
  </w:num>
  <w:num w:numId="5" w16cid:durableId="441607430">
    <w:abstractNumId w:val="3"/>
  </w:num>
  <w:num w:numId="6" w16cid:durableId="511190035">
    <w:abstractNumId w:val="9"/>
  </w:num>
  <w:num w:numId="7" w16cid:durableId="944768475">
    <w:abstractNumId w:val="8"/>
  </w:num>
  <w:num w:numId="8" w16cid:durableId="54668011">
    <w:abstractNumId w:val="6"/>
  </w:num>
  <w:num w:numId="9" w16cid:durableId="1964338244">
    <w:abstractNumId w:val="1"/>
  </w:num>
  <w:num w:numId="10" w16cid:durableId="1983933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4E"/>
    <w:rsid w:val="00001057"/>
    <w:rsid w:val="00001F26"/>
    <w:rsid w:val="00003984"/>
    <w:rsid w:val="00006418"/>
    <w:rsid w:val="00013D0B"/>
    <w:rsid w:val="000149A2"/>
    <w:rsid w:val="00014BF8"/>
    <w:rsid w:val="00030BEE"/>
    <w:rsid w:val="00032556"/>
    <w:rsid w:val="000433EB"/>
    <w:rsid w:val="0004504A"/>
    <w:rsid w:val="00050721"/>
    <w:rsid w:val="00050CA2"/>
    <w:rsid w:val="00057396"/>
    <w:rsid w:val="000645FF"/>
    <w:rsid w:val="00072F91"/>
    <w:rsid w:val="00080539"/>
    <w:rsid w:val="00082D7F"/>
    <w:rsid w:val="0009281D"/>
    <w:rsid w:val="000A0BD3"/>
    <w:rsid w:val="000A53F2"/>
    <w:rsid w:val="000B0E87"/>
    <w:rsid w:val="000B3AA6"/>
    <w:rsid w:val="000C1148"/>
    <w:rsid w:val="000C1820"/>
    <w:rsid w:val="000D1BDE"/>
    <w:rsid w:val="000D3CD0"/>
    <w:rsid w:val="000E7E4F"/>
    <w:rsid w:val="000F0B1B"/>
    <w:rsid w:val="000F11B1"/>
    <w:rsid w:val="000F2958"/>
    <w:rsid w:val="0010282E"/>
    <w:rsid w:val="0010766E"/>
    <w:rsid w:val="00111D0F"/>
    <w:rsid w:val="001221AE"/>
    <w:rsid w:val="00126071"/>
    <w:rsid w:val="001370C3"/>
    <w:rsid w:val="00137820"/>
    <w:rsid w:val="00141423"/>
    <w:rsid w:val="00155DDD"/>
    <w:rsid w:val="00156EDA"/>
    <w:rsid w:val="00165B76"/>
    <w:rsid w:val="00166ABF"/>
    <w:rsid w:val="00173A07"/>
    <w:rsid w:val="00194386"/>
    <w:rsid w:val="00197B15"/>
    <w:rsid w:val="001A4300"/>
    <w:rsid w:val="001C23E3"/>
    <w:rsid w:val="001C40C3"/>
    <w:rsid w:val="001D1170"/>
    <w:rsid w:val="001E293F"/>
    <w:rsid w:val="001F45A4"/>
    <w:rsid w:val="001F764A"/>
    <w:rsid w:val="00202A0A"/>
    <w:rsid w:val="00204D72"/>
    <w:rsid w:val="00205EC0"/>
    <w:rsid w:val="0020648E"/>
    <w:rsid w:val="00207286"/>
    <w:rsid w:val="00216028"/>
    <w:rsid w:val="002172B2"/>
    <w:rsid w:val="00224A6A"/>
    <w:rsid w:val="00224D8A"/>
    <w:rsid w:val="002272FE"/>
    <w:rsid w:val="0023595E"/>
    <w:rsid w:val="0024534D"/>
    <w:rsid w:val="00245731"/>
    <w:rsid w:val="00254349"/>
    <w:rsid w:val="002547C9"/>
    <w:rsid w:val="00254E52"/>
    <w:rsid w:val="002573E4"/>
    <w:rsid w:val="00263CE5"/>
    <w:rsid w:val="002710C7"/>
    <w:rsid w:val="00272BB5"/>
    <w:rsid w:val="0027651F"/>
    <w:rsid w:val="00282F9E"/>
    <w:rsid w:val="0029555C"/>
    <w:rsid w:val="00295B1C"/>
    <w:rsid w:val="002B2DEF"/>
    <w:rsid w:val="002C2EC9"/>
    <w:rsid w:val="002C3457"/>
    <w:rsid w:val="002D1914"/>
    <w:rsid w:val="002D210D"/>
    <w:rsid w:val="002E3CE7"/>
    <w:rsid w:val="002F01FE"/>
    <w:rsid w:val="002F7DD9"/>
    <w:rsid w:val="00302AE3"/>
    <w:rsid w:val="0030634B"/>
    <w:rsid w:val="00320171"/>
    <w:rsid w:val="003206BC"/>
    <w:rsid w:val="00335CBD"/>
    <w:rsid w:val="0034190C"/>
    <w:rsid w:val="0035002E"/>
    <w:rsid w:val="003516BA"/>
    <w:rsid w:val="00355E60"/>
    <w:rsid w:val="00356604"/>
    <w:rsid w:val="00360A8F"/>
    <w:rsid w:val="003642CF"/>
    <w:rsid w:val="00375C1F"/>
    <w:rsid w:val="00381640"/>
    <w:rsid w:val="00382882"/>
    <w:rsid w:val="00385922"/>
    <w:rsid w:val="00387C62"/>
    <w:rsid w:val="003903F8"/>
    <w:rsid w:val="003A2826"/>
    <w:rsid w:val="003A4AFD"/>
    <w:rsid w:val="003A59E3"/>
    <w:rsid w:val="003A76E8"/>
    <w:rsid w:val="003C2439"/>
    <w:rsid w:val="003C7ABC"/>
    <w:rsid w:val="003D136B"/>
    <w:rsid w:val="003D3397"/>
    <w:rsid w:val="003D6BB1"/>
    <w:rsid w:val="003F094D"/>
    <w:rsid w:val="00402C6C"/>
    <w:rsid w:val="00406F67"/>
    <w:rsid w:val="004150CB"/>
    <w:rsid w:val="00422E2C"/>
    <w:rsid w:val="004247D9"/>
    <w:rsid w:val="0044230C"/>
    <w:rsid w:val="00443597"/>
    <w:rsid w:val="00444D65"/>
    <w:rsid w:val="0044703F"/>
    <w:rsid w:val="0045256A"/>
    <w:rsid w:val="00454D24"/>
    <w:rsid w:val="00454D4F"/>
    <w:rsid w:val="0045500D"/>
    <w:rsid w:val="004617CD"/>
    <w:rsid w:val="00461F68"/>
    <w:rsid w:val="00465701"/>
    <w:rsid w:val="00470E17"/>
    <w:rsid w:val="004912B3"/>
    <w:rsid w:val="004A00E7"/>
    <w:rsid w:val="004A178B"/>
    <w:rsid w:val="004C6D00"/>
    <w:rsid w:val="004D3A46"/>
    <w:rsid w:val="004D5372"/>
    <w:rsid w:val="004D5B65"/>
    <w:rsid w:val="004E5717"/>
    <w:rsid w:val="004F5076"/>
    <w:rsid w:val="005051F0"/>
    <w:rsid w:val="00505BC4"/>
    <w:rsid w:val="00507B8E"/>
    <w:rsid w:val="00534050"/>
    <w:rsid w:val="0053520C"/>
    <w:rsid w:val="00542D5E"/>
    <w:rsid w:val="00550DCC"/>
    <w:rsid w:val="00555ACC"/>
    <w:rsid w:val="00560AEB"/>
    <w:rsid w:val="00571FAD"/>
    <w:rsid w:val="005909EF"/>
    <w:rsid w:val="00593C02"/>
    <w:rsid w:val="005A3288"/>
    <w:rsid w:val="005B1A2A"/>
    <w:rsid w:val="005D0DCF"/>
    <w:rsid w:val="005D6729"/>
    <w:rsid w:val="005D6F56"/>
    <w:rsid w:val="005E060A"/>
    <w:rsid w:val="005E7203"/>
    <w:rsid w:val="005E7D6A"/>
    <w:rsid w:val="005F0DAB"/>
    <w:rsid w:val="005F6C6B"/>
    <w:rsid w:val="00600049"/>
    <w:rsid w:val="00600B56"/>
    <w:rsid w:val="006012B7"/>
    <w:rsid w:val="0060644B"/>
    <w:rsid w:val="006132EE"/>
    <w:rsid w:val="00625BD8"/>
    <w:rsid w:val="00630300"/>
    <w:rsid w:val="00652E30"/>
    <w:rsid w:val="006536AE"/>
    <w:rsid w:val="006554D4"/>
    <w:rsid w:val="006563E5"/>
    <w:rsid w:val="00671858"/>
    <w:rsid w:val="00675989"/>
    <w:rsid w:val="006771DF"/>
    <w:rsid w:val="00693A9E"/>
    <w:rsid w:val="006952A4"/>
    <w:rsid w:val="006977A2"/>
    <w:rsid w:val="006A1445"/>
    <w:rsid w:val="006A2C31"/>
    <w:rsid w:val="006A7725"/>
    <w:rsid w:val="006A781A"/>
    <w:rsid w:val="006B6A9A"/>
    <w:rsid w:val="006C0FA3"/>
    <w:rsid w:val="006C3F31"/>
    <w:rsid w:val="006D340A"/>
    <w:rsid w:val="006D6EA7"/>
    <w:rsid w:val="006E33F0"/>
    <w:rsid w:val="006F66FF"/>
    <w:rsid w:val="007134B9"/>
    <w:rsid w:val="00715FCD"/>
    <w:rsid w:val="0073259C"/>
    <w:rsid w:val="00732C8B"/>
    <w:rsid w:val="00736528"/>
    <w:rsid w:val="00741E0C"/>
    <w:rsid w:val="007458A5"/>
    <w:rsid w:val="0075117F"/>
    <w:rsid w:val="0075205E"/>
    <w:rsid w:val="00764517"/>
    <w:rsid w:val="007724F6"/>
    <w:rsid w:val="00791803"/>
    <w:rsid w:val="00792BD8"/>
    <w:rsid w:val="007B000A"/>
    <w:rsid w:val="007B5851"/>
    <w:rsid w:val="007C1A4E"/>
    <w:rsid w:val="007D0098"/>
    <w:rsid w:val="007D0A40"/>
    <w:rsid w:val="007D5526"/>
    <w:rsid w:val="007D5833"/>
    <w:rsid w:val="007E5786"/>
    <w:rsid w:val="007E6C27"/>
    <w:rsid w:val="007F1371"/>
    <w:rsid w:val="007F3C27"/>
    <w:rsid w:val="00806B00"/>
    <w:rsid w:val="00806C83"/>
    <w:rsid w:val="00806DC6"/>
    <w:rsid w:val="00811A5B"/>
    <w:rsid w:val="008157F7"/>
    <w:rsid w:val="00825E82"/>
    <w:rsid w:val="0082651A"/>
    <w:rsid w:val="00826643"/>
    <w:rsid w:val="00826DD2"/>
    <w:rsid w:val="00830A22"/>
    <w:rsid w:val="0083270B"/>
    <w:rsid w:val="008345B0"/>
    <w:rsid w:val="00834BDA"/>
    <w:rsid w:val="00836A86"/>
    <w:rsid w:val="00844D7F"/>
    <w:rsid w:val="00845BDD"/>
    <w:rsid w:val="00850084"/>
    <w:rsid w:val="00855B07"/>
    <w:rsid w:val="00890ECB"/>
    <w:rsid w:val="008A2839"/>
    <w:rsid w:val="008A40DD"/>
    <w:rsid w:val="008A4B90"/>
    <w:rsid w:val="008B01D6"/>
    <w:rsid w:val="008B3525"/>
    <w:rsid w:val="008B4453"/>
    <w:rsid w:val="008C1ABC"/>
    <w:rsid w:val="008C2BEE"/>
    <w:rsid w:val="008C6F09"/>
    <w:rsid w:val="008E6245"/>
    <w:rsid w:val="008F1255"/>
    <w:rsid w:val="008F49C2"/>
    <w:rsid w:val="008F5866"/>
    <w:rsid w:val="008F6EB9"/>
    <w:rsid w:val="009045D3"/>
    <w:rsid w:val="00907DB6"/>
    <w:rsid w:val="00913F60"/>
    <w:rsid w:val="009263DF"/>
    <w:rsid w:val="00936489"/>
    <w:rsid w:val="00941389"/>
    <w:rsid w:val="00946398"/>
    <w:rsid w:val="0095210F"/>
    <w:rsid w:val="00967B5B"/>
    <w:rsid w:val="00974710"/>
    <w:rsid w:val="00974E07"/>
    <w:rsid w:val="00982D92"/>
    <w:rsid w:val="00987483"/>
    <w:rsid w:val="00992AFB"/>
    <w:rsid w:val="009A6B24"/>
    <w:rsid w:val="009B213C"/>
    <w:rsid w:val="009B21F5"/>
    <w:rsid w:val="009B34B4"/>
    <w:rsid w:val="009C60AD"/>
    <w:rsid w:val="009D79D1"/>
    <w:rsid w:val="009E0181"/>
    <w:rsid w:val="009E36A9"/>
    <w:rsid w:val="009E61D6"/>
    <w:rsid w:val="009F1859"/>
    <w:rsid w:val="009F64F2"/>
    <w:rsid w:val="009F7E8A"/>
    <w:rsid w:val="00A01ABA"/>
    <w:rsid w:val="00A12247"/>
    <w:rsid w:val="00A1712E"/>
    <w:rsid w:val="00A26664"/>
    <w:rsid w:val="00A415F0"/>
    <w:rsid w:val="00A41CE8"/>
    <w:rsid w:val="00A51785"/>
    <w:rsid w:val="00A53A2C"/>
    <w:rsid w:val="00A53B70"/>
    <w:rsid w:val="00A60DC6"/>
    <w:rsid w:val="00A67200"/>
    <w:rsid w:val="00A701AF"/>
    <w:rsid w:val="00A70C6B"/>
    <w:rsid w:val="00A72020"/>
    <w:rsid w:val="00A720BD"/>
    <w:rsid w:val="00A7377B"/>
    <w:rsid w:val="00A7643E"/>
    <w:rsid w:val="00A765B2"/>
    <w:rsid w:val="00A864CD"/>
    <w:rsid w:val="00A91F63"/>
    <w:rsid w:val="00A92D27"/>
    <w:rsid w:val="00A966D3"/>
    <w:rsid w:val="00A975C4"/>
    <w:rsid w:val="00AA0E13"/>
    <w:rsid w:val="00AB024B"/>
    <w:rsid w:val="00AB3F62"/>
    <w:rsid w:val="00AC1451"/>
    <w:rsid w:val="00AD274A"/>
    <w:rsid w:val="00AD6F24"/>
    <w:rsid w:val="00AD7A18"/>
    <w:rsid w:val="00AE20F9"/>
    <w:rsid w:val="00AF1301"/>
    <w:rsid w:val="00AF2FDB"/>
    <w:rsid w:val="00B02398"/>
    <w:rsid w:val="00B03837"/>
    <w:rsid w:val="00B04F0B"/>
    <w:rsid w:val="00B135E1"/>
    <w:rsid w:val="00B252C7"/>
    <w:rsid w:val="00B2702E"/>
    <w:rsid w:val="00B3032B"/>
    <w:rsid w:val="00B40F3E"/>
    <w:rsid w:val="00B42BE9"/>
    <w:rsid w:val="00B43256"/>
    <w:rsid w:val="00B627C1"/>
    <w:rsid w:val="00B643B3"/>
    <w:rsid w:val="00B77F3C"/>
    <w:rsid w:val="00B85A77"/>
    <w:rsid w:val="00B87FB5"/>
    <w:rsid w:val="00BA1184"/>
    <w:rsid w:val="00BA2CF2"/>
    <w:rsid w:val="00BA4FB6"/>
    <w:rsid w:val="00BA76E3"/>
    <w:rsid w:val="00BC2F3C"/>
    <w:rsid w:val="00BC3257"/>
    <w:rsid w:val="00BD034C"/>
    <w:rsid w:val="00BD1C12"/>
    <w:rsid w:val="00BD2B7E"/>
    <w:rsid w:val="00BD5D50"/>
    <w:rsid w:val="00BE1DFF"/>
    <w:rsid w:val="00BE5D4D"/>
    <w:rsid w:val="00C014D6"/>
    <w:rsid w:val="00C01839"/>
    <w:rsid w:val="00C03E96"/>
    <w:rsid w:val="00C0484D"/>
    <w:rsid w:val="00C05F6C"/>
    <w:rsid w:val="00C116AC"/>
    <w:rsid w:val="00C20FE9"/>
    <w:rsid w:val="00C31EE2"/>
    <w:rsid w:val="00C32D4D"/>
    <w:rsid w:val="00C501D2"/>
    <w:rsid w:val="00C55B29"/>
    <w:rsid w:val="00C64A04"/>
    <w:rsid w:val="00C64DA3"/>
    <w:rsid w:val="00C70068"/>
    <w:rsid w:val="00C779AD"/>
    <w:rsid w:val="00C9263A"/>
    <w:rsid w:val="00C95C28"/>
    <w:rsid w:val="00CB5656"/>
    <w:rsid w:val="00CC6BB9"/>
    <w:rsid w:val="00CC7619"/>
    <w:rsid w:val="00CC76BF"/>
    <w:rsid w:val="00CD00EA"/>
    <w:rsid w:val="00CD1630"/>
    <w:rsid w:val="00CD4155"/>
    <w:rsid w:val="00CE44B6"/>
    <w:rsid w:val="00CE79DB"/>
    <w:rsid w:val="00CF35B6"/>
    <w:rsid w:val="00D0163F"/>
    <w:rsid w:val="00D17F1A"/>
    <w:rsid w:val="00D25C51"/>
    <w:rsid w:val="00D53F69"/>
    <w:rsid w:val="00D54449"/>
    <w:rsid w:val="00D55414"/>
    <w:rsid w:val="00D55A84"/>
    <w:rsid w:val="00D55F01"/>
    <w:rsid w:val="00D61845"/>
    <w:rsid w:val="00D6255D"/>
    <w:rsid w:val="00D70021"/>
    <w:rsid w:val="00D73AA1"/>
    <w:rsid w:val="00D73D17"/>
    <w:rsid w:val="00D76A73"/>
    <w:rsid w:val="00D8672A"/>
    <w:rsid w:val="00D94BF6"/>
    <w:rsid w:val="00D94FC5"/>
    <w:rsid w:val="00DB1D84"/>
    <w:rsid w:val="00DB1F49"/>
    <w:rsid w:val="00DB74AD"/>
    <w:rsid w:val="00DC1A68"/>
    <w:rsid w:val="00DC2AEC"/>
    <w:rsid w:val="00DE0F23"/>
    <w:rsid w:val="00DE3D39"/>
    <w:rsid w:val="00DE55A6"/>
    <w:rsid w:val="00DF354B"/>
    <w:rsid w:val="00DF6F7B"/>
    <w:rsid w:val="00E0578D"/>
    <w:rsid w:val="00E14AC1"/>
    <w:rsid w:val="00E233F8"/>
    <w:rsid w:val="00E32596"/>
    <w:rsid w:val="00E37BC3"/>
    <w:rsid w:val="00E47E1A"/>
    <w:rsid w:val="00E66F06"/>
    <w:rsid w:val="00E7346D"/>
    <w:rsid w:val="00E8243B"/>
    <w:rsid w:val="00E90D4F"/>
    <w:rsid w:val="00E92455"/>
    <w:rsid w:val="00EA2CD8"/>
    <w:rsid w:val="00EB1E81"/>
    <w:rsid w:val="00EC3343"/>
    <w:rsid w:val="00ED1B80"/>
    <w:rsid w:val="00ED2FA9"/>
    <w:rsid w:val="00ED4D72"/>
    <w:rsid w:val="00ED5D60"/>
    <w:rsid w:val="00ED6C6B"/>
    <w:rsid w:val="00EE03A6"/>
    <w:rsid w:val="00EE0622"/>
    <w:rsid w:val="00EE676C"/>
    <w:rsid w:val="00EE6BED"/>
    <w:rsid w:val="00EF05D3"/>
    <w:rsid w:val="00F22CC1"/>
    <w:rsid w:val="00F35D7E"/>
    <w:rsid w:val="00F537B6"/>
    <w:rsid w:val="00F57050"/>
    <w:rsid w:val="00F64C93"/>
    <w:rsid w:val="00F7042A"/>
    <w:rsid w:val="00F761B5"/>
    <w:rsid w:val="00F803FC"/>
    <w:rsid w:val="00F805B0"/>
    <w:rsid w:val="00F80729"/>
    <w:rsid w:val="00F83BC1"/>
    <w:rsid w:val="00F95740"/>
    <w:rsid w:val="00FA0497"/>
    <w:rsid w:val="00FA1813"/>
    <w:rsid w:val="00FB17CA"/>
    <w:rsid w:val="00FB2F3F"/>
    <w:rsid w:val="00FB3D35"/>
    <w:rsid w:val="00FB4948"/>
    <w:rsid w:val="00FB5FE6"/>
    <w:rsid w:val="00FC1365"/>
    <w:rsid w:val="00FE6464"/>
    <w:rsid w:val="00FE74DE"/>
    <w:rsid w:val="00FF0439"/>
    <w:rsid w:val="00FF22AA"/>
    <w:rsid w:val="048F19B0"/>
    <w:rsid w:val="0DA935D1"/>
    <w:rsid w:val="12853606"/>
    <w:rsid w:val="1CFF141F"/>
    <w:rsid w:val="27D58681"/>
    <w:rsid w:val="34527C57"/>
    <w:rsid w:val="3538DDB8"/>
    <w:rsid w:val="68C7DD95"/>
    <w:rsid w:val="725A7645"/>
    <w:rsid w:val="74DA5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F4D60"/>
  <w15:chartTrackingRefBased/>
  <w15:docId w15:val="{6247B946-4DBD-4E6B-8659-473B9FBE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4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14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A4E"/>
    <w:rPr>
      <w:color w:val="0563C1" w:themeColor="hyperlink"/>
      <w:u w:val="single"/>
    </w:rPr>
  </w:style>
  <w:style w:type="character" w:styleId="UnresolvedMention">
    <w:name w:val="Unresolved Mention"/>
    <w:basedOn w:val="DefaultParagraphFont"/>
    <w:uiPriority w:val="99"/>
    <w:rsid w:val="007C1A4E"/>
    <w:rPr>
      <w:color w:val="605E5C"/>
      <w:shd w:val="clear" w:color="auto" w:fill="E1DFDD"/>
    </w:rPr>
  </w:style>
  <w:style w:type="paragraph" w:styleId="ListParagraph">
    <w:name w:val="List Paragraph"/>
    <w:basedOn w:val="Normal"/>
    <w:uiPriority w:val="34"/>
    <w:qFormat/>
    <w:rsid w:val="00675989"/>
    <w:pPr>
      <w:ind w:left="720"/>
      <w:contextualSpacing/>
    </w:pPr>
  </w:style>
  <w:style w:type="character" w:styleId="CommentReference">
    <w:name w:val="annotation reference"/>
    <w:basedOn w:val="DefaultParagraphFont"/>
    <w:uiPriority w:val="99"/>
    <w:semiHidden/>
    <w:unhideWhenUsed/>
    <w:rsid w:val="0083270B"/>
    <w:rPr>
      <w:sz w:val="16"/>
      <w:szCs w:val="16"/>
    </w:rPr>
  </w:style>
  <w:style w:type="paragraph" w:styleId="CommentText">
    <w:name w:val="annotation text"/>
    <w:basedOn w:val="Normal"/>
    <w:link w:val="CommentTextChar"/>
    <w:uiPriority w:val="99"/>
    <w:semiHidden/>
    <w:unhideWhenUsed/>
    <w:rsid w:val="0083270B"/>
    <w:rPr>
      <w:sz w:val="20"/>
      <w:szCs w:val="20"/>
    </w:rPr>
  </w:style>
  <w:style w:type="character" w:customStyle="1" w:styleId="CommentTextChar">
    <w:name w:val="Comment Text Char"/>
    <w:basedOn w:val="DefaultParagraphFont"/>
    <w:link w:val="CommentText"/>
    <w:uiPriority w:val="99"/>
    <w:semiHidden/>
    <w:rsid w:val="0083270B"/>
    <w:rPr>
      <w:sz w:val="20"/>
      <w:szCs w:val="20"/>
    </w:rPr>
  </w:style>
  <w:style w:type="paragraph" w:styleId="CommentSubject">
    <w:name w:val="annotation subject"/>
    <w:basedOn w:val="CommentText"/>
    <w:next w:val="CommentText"/>
    <w:link w:val="CommentSubjectChar"/>
    <w:uiPriority w:val="99"/>
    <w:semiHidden/>
    <w:unhideWhenUsed/>
    <w:rsid w:val="0083270B"/>
    <w:rPr>
      <w:b/>
      <w:bCs/>
    </w:rPr>
  </w:style>
  <w:style w:type="character" w:customStyle="1" w:styleId="CommentSubjectChar">
    <w:name w:val="Comment Subject Char"/>
    <w:basedOn w:val="CommentTextChar"/>
    <w:link w:val="CommentSubject"/>
    <w:uiPriority w:val="99"/>
    <w:semiHidden/>
    <w:rsid w:val="0083270B"/>
    <w:rPr>
      <w:b/>
      <w:bCs/>
      <w:sz w:val="20"/>
      <w:szCs w:val="20"/>
    </w:rPr>
  </w:style>
  <w:style w:type="paragraph" w:styleId="BalloonText">
    <w:name w:val="Balloon Text"/>
    <w:basedOn w:val="Normal"/>
    <w:link w:val="BalloonTextChar"/>
    <w:uiPriority w:val="99"/>
    <w:semiHidden/>
    <w:unhideWhenUsed/>
    <w:rsid w:val="008327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3270B"/>
    <w:rPr>
      <w:rFonts w:ascii="Times New Roman" w:hAnsi="Times New Roman" w:cs="Times New Roman"/>
      <w:sz w:val="18"/>
      <w:szCs w:val="18"/>
    </w:rPr>
  </w:style>
  <w:style w:type="character" w:customStyle="1" w:styleId="apple-converted-space">
    <w:name w:val="apple-converted-space"/>
    <w:basedOn w:val="DefaultParagraphFont"/>
    <w:rsid w:val="009F7E8A"/>
  </w:style>
  <w:style w:type="paragraph" w:styleId="Revision">
    <w:name w:val="Revision"/>
    <w:hidden/>
    <w:uiPriority w:val="99"/>
    <w:semiHidden/>
    <w:rsid w:val="00F7042A"/>
  </w:style>
  <w:style w:type="paragraph" w:styleId="NormalWeb">
    <w:name w:val="Normal (Web)"/>
    <w:basedOn w:val="Normal"/>
    <w:uiPriority w:val="99"/>
    <w:semiHidden/>
    <w:unhideWhenUsed/>
    <w:rsid w:val="00001F26"/>
    <w:rPr>
      <w:rFonts w:ascii="Times New Roman" w:hAnsi="Times New Roman" w:cs="Times New Roman"/>
    </w:rPr>
  </w:style>
  <w:style w:type="character" w:customStyle="1" w:styleId="Heading1Char">
    <w:name w:val="Heading 1 Char"/>
    <w:basedOn w:val="DefaultParagraphFont"/>
    <w:link w:val="Heading1"/>
    <w:uiPriority w:val="9"/>
    <w:rsid w:val="008B445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1445"/>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FB2F3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FB2F3F"/>
  </w:style>
  <w:style w:type="character" w:customStyle="1" w:styleId="eop">
    <w:name w:val="eop"/>
    <w:basedOn w:val="DefaultParagraphFont"/>
    <w:rsid w:val="00FB2F3F"/>
  </w:style>
  <w:style w:type="paragraph" w:styleId="Header">
    <w:name w:val="header"/>
    <w:basedOn w:val="Normal"/>
    <w:link w:val="HeaderChar"/>
    <w:uiPriority w:val="99"/>
    <w:unhideWhenUsed/>
    <w:rsid w:val="002172B2"/>
    <w:pPr>
      <w:tabs>
        <w:tab w:val="center" w:pos="4680"/>
        <w:tab w:val="right" w:pos="9360"/>
      </w:tabs>
    </w:pPr>
  </w:style>
  <w:style w:type="character" w:customStyle="1" w:styleId="HeaderChar">
    <w:name w:val="Header Char"/>
    <w:basedOn w:val="DefaultParagraphFont"/>
    <w:link w:val="Header"/>
    <w:uiPriority w:val="99"/>
    <w:rsid w:val="002172B2"/>
  </w:style>
  <w:style w:type="paragraph" w:styleId="Footer">
    <w:name w:val="footer"/>
    <w:basedOn w:val="Normal"/>
    <w:link w:val="FooterChar"/>
    <w:uiPriority w:val="99"/>
    <w:unhideWhenUsed/>
    <w:rsid w:val="002172B2"/>
    <w:pPr>
      <w:tabs>
        <w:tab w:val="center" w:pos="4680"/>
        <w:tab w:val="right" w:pos="9360"/>
      </w:tabs>
    </w:pPr>
  </w:style>
  <w:style w:type="character" w:customStyle="1" w:styleId="FooterChar">
    <w:name w:val="Footer Char"/>
    <w:basedOn w:val="DefaultParagraphFont"/>
    <w:link w:val="Footer"/>
    <w:uiPriority w:val="99"/>
    <w:rsid w:val="002172B2"/>
  </w:style>
  <w:style w:type="character" w:customStyle="1" w:styleId="s3">
    <w:name w:val="s3"/>
    <w:basedOn w:val="DefaultParagraphFont"/>
    <w:rsid w:val="00855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91999">
      <w:bodyDiv w:val="1"/>
      <w:marLeft w:val="0"/>
      <w:marRight w:val="0"/>
      <w:marTop w:val="0"/>
      <w:marBottom w:val="0"/>
      <w:divBdr>
        <w:top w:val="none" w:sz="0" w:space="0" w:color="auto"/>
        <w:left w:val="none" w:sz="0" w:space="0" w:color="auto"/>
        <w:bottom w:val="none" w:sz="0" w:space="0" w:color="auto"/>
        <w:right w:val="none" w:sz="0" w:space="0" w:color="auto"/>
      </w:divBdr>
    </w:div>
    <w:div w:id="385227595">
      <w:bodyDiv w:val="1"/>
      <w:marLeft w:val="0"/>
      <w:marRight w:val="0"/>
      <w:marTop w:val="0"/>
      <w:marBottom w:val="0"/>
      <w:divBdr>
        <w:top w:val="none" w:sz="0" w:space="0" w:color="auto"/>
        <w:left w:val="none" w:sz="0" w:space="0" w:color="auto"/>
        <w:bottom w:val="none" w:sz="0" w:space="0" w:color="auto"/>
        <w:right w:val="none" w:sz="0" w:space="0" w:color="auto"/>
      </w:divBdr>
    </w:div>
    <w:div w:id="474881606">
      <w:bodyDiv w:val="1"/>
      <w:marLeft w:val="0"/>
      <w:marRight w:val="0"/>
      <w:marTop w:val="0"/>
      <w:marBottom w:val="0"/>
      <w:divBdr>
        <w:top w:val="none" w:sz="0" w:space="0" w:color="auto"/>
        <w:left w:val="none" w:sz="0" w:space="0" w:color="auto"/>
        <w:bottom w:val="none" w:sz="0" w:space="0" w:color="auto"/>
        <w:right w:val="none" w:sz="0" w:space="0" w:color="auto"/>
      </w:divBdr>
    </w:div>
    <w:div w:id="534315245">
      <w:bodyDiv w:val="1"/>
      <w:marLeft w:val="0"/>
      <w:marRight w:val="0"/>
      <w:marTop w:val="0"/>
      <w:marBottom w:val="0"/>
      <w:divBdr>
        <w:top w:val="none" w:sz="0" w:space="0" w:color="auto"/>
        <w:left w:val="none" w:sz="0" w:space="0" w:color="auto"/>
        <w:bottom w:val="none" w:sz="0" w:space="0" w:color="auto"/>
        <w:right w:val="none" w:sz="0" w:space="0" w:color="auto"/>
      </w:divBdr>
      <w:divsChild>
        <w:div w:id="766272019">
          <w:marLeft w:val="0"/>
          <w:marRight w:val="0"/>
          <w:marTop w:val="0"/>
          <w:marBottom w:val="0"/>
          <w:divBdr>
            <w:top w:val="none" w:sz="0" w:space="0" w:color="auto"/>
            <w:left w:val="none" w:sz="0" w:space="0" w:color="auto"/>
            <w:bottom w:val="none" w:sz="0" w:space="0" w:color="auto"/>
            <w:right w:val="none" w:sz="0" w:space="0" w:color="auto"/>
          </w:divBdr>
          <w:divsChild>
            <w:div w:id="654379930">
              <w:marLeft w:val="0"/>
              <w:marRight w:val="0"/>
              <w:marTop w:val="0"/>
              <w:marBottom w:val="0"/>
              <w:divBdr>
                <w:top w:val="none" w:sz="0" w:space="0" w:color="auto"/>
                <w:left w:val="none" w:sz="0" w:space="0" w:color="auto"/>
                <w:bottom w:val="none" w:sz="0" w:space="0" w:color="auto"/>
                <w:right w:val="none" w:sz="0" w:space="0" w:color="auto"/>
              </w:divBdr>
              <w:divsChild>
                <w:div w:id="674919767">
                  <w:marLeft w:val="0"/>
                  <w:marRight w:val="0"/>
                  <w:marTop w:val="0"/>
                  <w:marBottom w:val="0"/>
                  <w:divBdr>
                    <w:top w:val="none" w:sz="0" w:space="0" w:color="auto"/>
                    <w:left w:val="none" w:sz="0" w:space="0" w:color="auto"/>
                    <w:bottom w:val="none" w:sz="0" w:space="0" w:color="auto"/>
                    <w:right w:val="none" w:sz="0" w:space="0" w:color="auto"/>
                  </w:divBdr>
                  <w:divsChild>
                    <w:div w:id="5089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317621">
      <w:bodyDiv w:val="1"/>
      <w:marLeft w:val="0"/>
      <w:marRight w:val="0"/>
      <w:marTop w:val="0"/>
      <w:marBottom w:val="0"/>
      <w:divBdr>
        <w:top w:val="none" w:sz="0" w:space="0" w:color="auto"/>
        <w:left w:val="none" w:sz="0" w:space="0" w:color="auto"/>
        <w:bottom w:val="none" w:sz="0" w:space="0" w:color="auto"/>
        <w:right w:val="none" w:sz="0" w:space="0" w:color="auto"/>
      </w:divBdr>
    </w:div>
    <w:div w:id="568662356">
      <w:bodyDiv w:val="1"/>
      <w:marLeft w:val="0"/>
      <w:marRight w:val="0"/>
      <w:marTop w:val="0"/>
      <w:marBottom w:val="0"/>
      <w:divBdr>
        <w:top w:val="none" w:sz="0" w:space="0" w:color="auto"/>
        <w:left w:val="none" w:sz="0" w:space="0" w:color="auto"/>
        <w:bottom w:val="none" w:sz="0" w:space="0" w:color="auto"/>
        <w:right w:val="none" w:sz="0" w:space="0" w:color="auto"/>
      </w:divBdr>
    </w:div>
    <w:div w:id="672024898">
      <w:bodyDiv w:val="1"/>
      <w:marLeft w:val="0"/>
      <w:marRight w:val="0"/>
      <w:marTop w:val="0"/>
      <w:marBottom w:val="0"/>
      <w:divBdr>
        <w:top w:val="none" w:sz="0" w:space="0" w:color="auto"/>
        <w:left w:val="none" w:sz="0" w:space="0" w:color="auto"/>
        <w:bottom w:val="none" w:sz="0" w:space="0" w:color="auto"/>
        <w:right w:val="none" w:sz="0" w:space="0" w:color="auto"/>
      </w:divBdr>
    </w:div>
    <w:div w:id="685516742">
      <w:bodyDiv w:val="1"/>
      <w:marLeft w:val="0"/>
      <w:marRight w:val="0"/>
      <w:marTop w:val="0"/>
      <w:marBottom w:val="0"/>
      <w:divBdr>
        <w:top w:val="none" w:sz="0" w:space="0" w:color="auto"/>
        <w:left w:val="none" w:sz="0" w:space="0" w:color="auto"/>
        <w:bottom w:val="none" w:sz="0" w:space="0" w:color="auto"/>
        <w:right w:val="none" w:sz="0" w:space="0" w:color="auto"/>
      </w:divBdr>
    </w:div>
    <w:div w:id="867180862">
      <w:bodyDiv w:val="1"/>
      <w:marLeft w:val="0"/>
      <w:marRight w:val="0"/>
      <w:marTop w:val="0"/>
      <w:marBottom w:val="0"/>
      <w:divBdr>
        <w:top w:val="none" w:sz="0" w:space="0" w:color="auto"/>
        <w:left w:val="none" w:sz="0" w:space="0" w:color="auto"/>
        <w:bottom w:val="none" w:sz="0" w:space="0" w:color="auto"/>
        <w:right w:val="none" w:sz="0" w:space="0" w:color="auto"/>
      </w:divBdr>
    </w:div>
    <w:div w:id="892233376">
      <w:bodyDiv w:val="1"/>
      <w:marLeft w:val="0"/>
      <w:marRight w:val="0"/>
      <w:marTop w:val="0"/>
      <w:marBottom w:val="0"/>
      <w:divBdr>
        <w:top w:val="none" w:sz="0" w:space="0" w:color="auto"/>
        <w:left w:val="none" w:sz="0" w:space="0" w:color="auto"/>
        <w:bottom w:val="none" w:sz="0" w:space="0" w:color="auto"/>
        <w:right w:val="none" w:sz="0" w:space="0" w:color="auto"/>
      </w:divBdr>
    </w:div>
    <w:div w:id="991761742">
      <w:bodyDiv w:val="1"/>
      <w:marLeft w:val="0"/>
      <w:marRight w:val="0"/>
      <w:marTop w:val="0"/>
      <w:marBottom w:val="0"/>
      <w:divBdr>
        <w:top w:val="none" w:sz="0" w:space="0" w:color="auto"/>
        <w:left w:val="none" w:sz="0" w:space="0" w:color="auto"/>
        <w:bottom w:val="none" w:sz="0" w:space="0" w:color="auto"/>
        <w:right w:val="none" w:sz="0" w:space="0" w:color="auto"/>
      </w:divBdr>
    </w:div>
    <w:div w:id="1089735519">
      <w:bodyDiv w:val="1"/>
      <w:marLeft w:val="0"/>
      <w:marRight w:val="0"/>
      <w:marTop w:val="0"/>
      <w:marBottom w:val="0"/>
      <w:divBdr>
        <w:top w:val="none" w:sz="0" w:space="0" w:color="auto"/>
        <w:left w:val="none" w:sz="0" w:space="0" w:color="auto"/>
        <w:bottom w:val="none" w:sz="0" w:space="0" w:color="auto"/>
        <w:right w:val="none" w:sz="0" w:space="0" w:color="auto"/>
      </w:divBdr>
    </w:div>
    <w:div w:id="1242444698">
      <w:bodyDiv w:val="1"/>
      <w:marLeft w:val="0"/>
      <w:marRight w:val="0"/>
      <w:marTop w:val="0"/>
      <w:marBottom w:val="0"/>
      <w:divBdr>
        <w:top w:val="none" w:sz="0" w:space="0" w:color="auto"/>
        <w:left w:val="none" w:sz="0" w:space="0" w:color="auto"/>
        <w:bottom w:val="none" w:sz="0" w:space="0" w:color="auto"/>
        <w:right w:val="none" w:sz="0" w:space="0" w:color="auto"/>
      </w:divBdr>
    </w:div>
    <w:div w:id="1250967444">
      <w:bodyDiv w:val="1"/>
      <w:marLeft w:val="0"/>
      <w:marRight w:val="0"/>
      <w:marTop w:val="0"/>
      <w:marBottom w:val="0"/>
      <w:divBdr>
        <w:top w:val="none" w:sz="0" w:space="0" w:color="auto"/>
        <w:left w:val="none" w:sz="0" w:space="0" w:color="auto"/>
        <w:bottom w:val="none" w:sz="0" w:space="0" w:color="auto"/>
        <w:right w:val="none" w:sz="0" w:space="0" w:color="auto"/>
      </w:divBdr>
    </w:div>
    <w:div w:id="1306541446">
      <w:bodyDiv w:val="1"/>
      <w:marLeft w:val="0"/>
      <w:marRight w:val="0"/>
      <w:marTop w:val="0"/>
      <w:marBottom w:val="0"/>
      <w:divBdr>
        <w:top w:val="none" w:sz="0" w:space="0" w:color="auto"/>
        <w:left w:val="none" w:sz="0" w:space="0" w:color="auto"/>
        <w:bottom w:val="none" w:sz="0" w:space="0" w:color="auto"/>
        <w:right w:val="none" w:sz="0" w:space="0" w:color="auto"/>
      </w:divBdr>
    </w:div>
    <w:div w:id="1345784593">
      <w:bodyDiv w:val="1"/>
      <w:marLeft w:val="0"/>
      <w:marRight w:val="0"/>
      <w:marTop w:val="0"/>
      <w:marBottom w:val="0"/>
      <w:divBdr>
        <w:top w:val="none" w:sz="0" w:space="0" w:color="auto"/>
        <w:left w:val="none" w:sz="0" w:space="0" w:color="auto"/>
        <w:bottom w:val="none" w:sz="0" w:space="0" w:color="auto"/>
        <w:right w:val="none" w:sz="0" w:space="0" w:color="auto"/>
      </w:divBdr>
    </w:div>
    <w:div w:id="1378354447">
      <w:bodyDiv w:val="1"/>
      <w:marLeft w:val="0"/>
      <w:marRight w:val="0"/>
      <w:marTop w:val="0"/>
      <w:marBottom w:val="0"/>
      <w:divBdr>
        <w:top w:val="none" w:sz="0" w:space="0" w:color="auto"/>
        <w:left w:val="none" w:sz="0" w:space="0" w:color="auto"/>
        <w:bottom w:val="none" w:sz="0" w:space="0" w:color="auto"/>
        <w:right w:val="none" w:sz="0" w:space="0" w:color="auto"/>
      </w:divBdr>
    </w:div>
    <w:div w:id="1395002957">
      <w:bodyDiv w:val="1"/>
      <w:marLeft w:val="0"/>
      <w:marRight w:val="0"/>
      <w:marTop w:val="0"/>
      <w:marBottom w:val="0"/>
      <w:divBdr>
        <w:top w:val="none" w:sz="0" w:space="0" w:color="auto"/>
        <w:left w:val="none" w:sz="0" w:space="0" w:color="auto"/>
        <w:bottom w:val="none" w:sz="0" w:space="0" w:color="auto"/>
        <w:right w:val="none" w:sz="0" w:space="0" w:color="auto"/>
      </w:divBdr>
    </w:div>
    <w:div w:id="1422604302">
      <w:bodyDiv w:val="1"/>
      <w:marLeft w:val="0"/>
      <w:marRight w:val="0"/>
      <w:marTop w:val="0"/>
      <w:marBottom w:val="0"/>
      <w:divBdr>
        <w:top w:val="none" w:sz="0" w:space="0" w:color="auto"/>
        <w:left w:val="none" w:sz="0" w:space="0" w:color="auto"/>
        <w:bottom w:val="none" w:sz="0" w:space="0" w:color="auto"/>
        <w:right w:val="none" w:sz="0" w:space="0" w:color="auto"/>
      </w:divBdr>
    </w:div>
    <w:div w:id="1531645586">
      <w:bodyDiv w:val="1"/>
      <w:marLeft w:val="0"/>
      <w:marRight w:val="0"/>
      <w:marTop w:val="0"/>
      <w:marBottom w:val="0"/>
      <w:divBdr>
        <w:top w:val="none" w:sz="0" w:space="0" w:color="auto"/>
        <w:left w:val="none" w:sz="0" w:space="0" w:color="auto"/>
        <w:bottom w:val="none" w:sz="0" w:space="0" w:color="auto"/>
        <w:right w:val="none" w:sz="0" w:space="0" w:color="auto"/>
      </w:divBdr>
    </w:div>
    <w:div w:id="1565289512">
      <w:bodyDiv w:val="1"/>
      <w:marLeft w:val="0"/>
      <w:marRight w:val="0"/>
      <w:marTop w:val="0"/>
      <w:marBottom w:val="0"/>
      <w:divBdr>
        <w:top w:val="none" w:sz="0" w:space="0" w:color="auto"/>
        <w:left w:val="none" w:sz="0" w:space="0" w:color="auto"/>
        <w:bottom w:val="none" w:sz="0" w:space="0" w:color="auto"/>
        <w:right w:val="none" w:sz="0" w:space="0" w:color="auto"/>
      </w:divBdr>
    </w:div>
    <w:div w:id="1762070155">
      <w:bodyDiv w:val="1"/>
      <w:marLeft w:val="0"/>
      <w:marRight w:val="0"/>
      <w:marTop w:val="0"/>
      <w:marBottom w:val="0"/>
      <w:divBdr>
        <w:top w:val="none" w:sz="0" w:space="0" w:color="auto"/>
        <w:left w:val="none" w:sz="0" w:space="0" w:color="auto"/>
        <w:bottom w:val="none" w:sz="0" w:space="0" w:color="auto"/>
        <w:right w:val="none" w:sz="0" w:space="0" w:color="auto"/>
      </w:divBdr>
    </w:div>
    <w:div w:id="1787893238">
      <w:bodyDiv w:val="1"/>
      <w:marLeft w:val="0"/>
      <w:marRight w:val="0"/>
      <w:marTop w:val="0"/>
      <w:marBottom w:val="0"/>
      <w:divBdr>
        <w:top w:val="none" w:sz="0" w:space="0" w:color="auto"/>
        <w:left w:val="none" w:sz="0" w:space="0" w:color="auto"/>
        <w:bottom w:val="none" w:sz="0" w:space="0" w:color="auto"/>
        <w:right w:val="none" w:sz="0" w:space="0" w:color="auto"/>
      </w:divBdr>
    </w:div>
    <w:div w:id="1959338347">
      <w:bodyDiv w:val="1"/>
      <w:marLeft w:val="0"/>
      <w:marRight w:val="0"/>
      <w:marTop w:val="0"/>
      <w:marBottom w:val="0"/>
      <w:divBdr>
        <w:top w:val="none" w:sz="0" w:space="0" w:color="auto"/>
        <w:left w:val="none" w:sz="0" w:space="0" w:color="auto"/>
        <w:bottom w:val="none" w:sz="0" w:space="0" w:color="auto"/>
        <w:right w:val="none" w:sz="0" w:space="0" w:color="auto"/>
      </w:divBdr>
    </w:div>
    <w:div w:id="19645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am@guidant.law"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570EDD467A6E43B91FB2004247A138" ma:contentTypeVersion="19" ma:contentTypeDescription="Create a new document." ma:contentTypeScope="" ma:versionID="c728d9e03d808ce157afb3ba8067c0f0">
  <xsd:schema xmlns:xsd="http://www.w3.org/2001/XMLSchema" xmlns:xs="http://www.w3.org/2001/XMLSchema" xmlns:p="http://schemas.microsoft.com/office/2006/metadata/properties" xmlns:ns2="1123cc35-1e76-4e7e-ad1b-47cb9b3b8f4f" xmlns:ns3="df6e198e-8d39-4835-a665-cbe5863489d9" targetNamespace="http://schemas.microsoft.com/office/2006/metadata/properties" ma:root="true" ma:fieldsID="8fe0dee94dcdad0dbafcbbc36f58806f" ns2:_="" ns3:_="">
    <xsd:import namespace="1123cc35-1e76-4e7e-ad1b-47cb9b3b8f4f"/>
    <xsd:import namespace="df6e198e-8d39-4835-a665-cbe5863489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3cc35-1e76-4e7e-ad1b-47cb9b3b8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85f7d0-1692-43a7-9b11-df81d64008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6e198e-8d39-4835-a665-cbe5863489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a7d7fa-2228-4c1b-9edf-23864afc5a52}" ma:internalName="TaxCatchAll" ma:showField="CatchAllData" ma:web="df6e198e-8d39-4835-a665-cbe5863489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23cc35-1e76-4e7e-ad1b-47cb9b3b8f4f">
      <Terms xmlns="http://schemas.microsoft.com/office/infopath/2007/PartnerControls"/>
    </lcf76f155ced4ddcb4097134ff3c332f>
    <TaxCatchAll xmlns="df6e198e-8d39-4835-a665-cbe5863489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E3387-2432-401F-A160-7DFA2B842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3cc35-1e76-4e7e-ad1b-47cb9b3b8f4f"/>
    <ds:schemaRef ds:uri="df6e198e-8d39-4835-a665-cbe586348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57B39-51B8-4205-BB1C-90A917C9FE33}">
  <ds:schemaRefs>
    <ds:schemaRef ds:uri="df6e198e-8d39-4835-a665-cbe5863489d9"/>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1123cc35-1e76-4e7e-ad1b-47cb9b3b8f4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40F9678-EE1E-476B-85E5-9B5C507B3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915</Words>
  <Characters>5454</Characters>
  <Application>Microsoft Office Word</Application>
  <DocSecurity>0</DocSecurity>
  <Lines>102</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Links>
    <vt:vector size="6" baseType="variant">
      <vt:variant>
        <vt:i4>8126555</vt:i4>
      </vt:variant>
      <vt:variant>
        <vt:i4>0</vt:i4>
      </vt:variant>
      <vt:variant>
        <vt:i4>0</vt:i4>
      </vt:variant>
      <vt:variant>
        <vt:i4>5</vt:i4>
      </vt:variant>
      <vt:variant>
        <vt:lpwstr>mailto:sam@guidant.law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Haynes</dc:creator>
  <cp:keywords/>
  <dc:description/>
  <cp:lastModifiedBy>Danielle Fanning</cp:lastModifiedBy>
  <cp:revision>176</cp:revision>
  <dcterms:created xsi:type="dcterms:W3CDTF">2019-07-19T22:21:00Z</dcterms:created>
  <dcterms:modified xsi:type="dcterms:W3CDTF">2025-06-30T20:26:00Z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0x01010064570EDD467A6E43B91FB2004247A138</vt:lpwstr>
  </property>
  <property fmtid="{D5CDD505-2E9C-101B-9397-08002B2CF9AE}" pid="3" name="MediaServiceImageTags">
    <vt:lpwstr/>
  </property>
  <property fmtid="{D5CDD505-2E9C-101B-9397-08002B2CF9AE}" pid="4" name="GrammarlyDocumentId">
    <vt:lpwstr>5c494b73-16b7-4aec-80ae-6f4ec8c0f746</vt:lpwstr>
  </property>
</Properties>
</file>